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48"/>
          <w:rtl/>
        </w:rPr>
      </w:pPr>
      <w:r>
        <w:rPr>
          <w:rFonts w:ascii="Arial"/>
          <w:sz w:val="48"/>
          <w:rtl/>
        </w:rPr>
        <w:t>به نام خدا</w:t>
      </w:r>
    </w:p>
    <w:p>
      <w:pPr>
        <w:bidi w:val="on"/>
        <w:jc w:val="right"/>
        <w:rPr>
          <w:rFonts w:ascii="Arial"/>
          <w:sz w:val="48"/>
          <w:rtl/>
        </w:rPr>
      </w:pPr>
      <w:r>
        <w:rPr>
          <w:rFonts w:ascii="Arial"/>
          <w:sz w:val="48"/>
          <w:rtl/>
        </w:rPr>
        <w:t>خطبه اول</w:t>
      </w:r>
    </w:p>
    <w:p>
      <w:pPr>
        <w:bidi w:val="on"/>
        <w:jc w:val="right"/>
        <w:rPr>
          <w:rFonts w:ascii="Arial"/>
          <w:sz w:val="72"/>
          <w:rtl/>
        </w:rPr>
      </w:pPr>
      <w:r>
        <w:rPr>
          <w:rFonts w:ascii="Arial"/>
          <w:sz w:val="72"/>
          <w:rtl/>
        </w:rPr>
        <w:t>خودم و همه شما برادران و خواهران مومن نمازگزار را سفارش میکنم به رعایت تقوای الهی پرهیز از گناه و دوری از معصیت. سفارش میکنم به انچه سفارش خدا و انبیا و اولیا و ائمه معصومین ع است به اینکه با تقوا باشید. خداوند متعال در قران شریف و نبی مکرم اسلام و ائمه معصومین در روایات و در قالب دعا ، امت و مسلمانان را توصیه به رعایت تقوا  نموده اند. تقوا را عامل سعادت و نیکبختی و سبب نجات انسان ، معرفی نموده اند. تقوا به معنای مراقبت از نفس و محافظت از روح و آلودگی ست. تقوا دستگیره ای ست که هر کس به آن تمسک پیدا کند نجات  می یابد و تقوا پناهگاهی است برای در امان ماندن از شیطان.وجود مقدس بیان امیرالمومنان علی بن ابیطالب پیشوای متقیان و رهبر شیعیان در رابطه با تقوا میفرماید : به تقوای الهی پناهنده شوید.</w:t>
      </w:r>
    </w:p>
    <w:p>
      <w:pPr>
        <w:bidi w:val="on"/>
        <w:jc w:val="right"/>
        <w:rPr>
          <w:rFonts w:ascii="Arial"/>
          <w:sz w:val="72"/>
          <w:rtl/>
        </w:rPr>
      </w:pPr>
      <w:r>
        <w:rPr>
          <w:rFonts w:ascii="Arial"/>
          <w:sz w:val="72"/>
          <w:rtl/>
        </w:rPr>
        <w:t>یعنی تقوا یک پناهگاهی است برای حفط از شر شیطان. از عارفی سوال کردند حقیقت تقوا چیست؟ فرمود اینکه انسان مواظب باشد حرفش گفتارش کردارش مورد رضایت الهی باشد و از هرچیزی که مورد رضایت الهی نیست پرهیز کند ، از ماسوالله بپرهیزد ؛ منظورش گناه نیست بلکه آن رضایت الهی در آن نباشد</w:t>
      </w:r>
    </w:p>
    <w:p>
      <w:pPr>
        <w:bidi w:val="on"/>
        <w:jc w:val="right"/>
        <w:rPr>
          <w:rFonts w:ascii="Arial"/>
          <w:sz w:val="72"/>
          <w:rtl/>
        </w:rPr>
      </w:pPr>
      <w:r>
        <w:rPr>
          <w:rFonts w:ascii="Arial"/>
          <w:sz w:val="72"/>
          <w:rtl/>
        </w:rPr>
        <w:t>یعنی اینکه انسان در این فکر باشد که من هر عملی میخواهم انجام دهم در آن رضایت الهی باشد آنچه میگویم و می بینم در آن رضایت الهی باشد مثل کسی که مقید است دائما باطهارت باشد دائما باوضو باشد و مواظبت میکند بر اینکه دائما وضو داشته باشد این شخص باتقوا دائما مراقبت میکند براینکه در حالی به سر ببرد که مورد رضایت الهی باشد چه در اخلاق فردی چه در اخلاق خانوادگی چه در اخلاق اجتماعی. آنچه نسبت به خانواده است در همسرداری در فرزند داری در رابطه اش نسبت به پدرومادر ، نسبت به همسایگان و همکاران و هم محلی ها.تمام توجهش این است که در همه شئونات زندگی رضایت الهی باشد و رضایت الهی را مدنظر بگیرد لذا اگر بواسطه غفلت یا هوای نفس یا فریب شیطان مرتکب گناهی شد سریع استغفار میکند و بنا دارد برگردد به آن حالتی که رضای الهی است و با این عملم با این گفتارم و با این حرکتم از رضایسوف اشتري لكي واحد انشالله الهی خارج شدم</w:t>
      </w:r>
      <w:r>
        <w:rPr>
          <w:rFonts w:ascii="Arial"/>
          <w:sz w:val="72"/>
          <w:rtl/>
        </w:rPr>
        <w:t xml:space="preserve"> چون بنای مراقبت دارد و میخواهد در رضای الهی باشد سریع توبه میکند و به رضای الهی میرسد لذا در دستورالعمل برنامه اش استغفار هم وجود دارد اگر یک لحظه ای را یک ساعتی را یک عملی را بدون رضایت الهی به سر بردم برگردم به جایی که رضایت الهی در آن باشد مثل شخصی که آزاد زندگی میکرده و لحظه ای گیر افتاده تلاش میکند که آزادی خود را دوباره پیدا کند لذا در تعابیر ائمه معصومین نسبت به گناه هست که گناه شما را به بند میکشد گناه ازادی روح را میگیرد گناه انسان را به گروگان میگیرد گناه گردن گیر انسان میشود لذا باز هم در تعابیر ائمه معصومین هست که مثلا گردن های شما به گناه گرفته شده خودتان را آزاد کنید بوسیله استغفار. از خدا بخواهید که شما را از گروگان گرفته شدن توسط شیطان نجات دهد. و این مطلب که در فکر رضایت الهی بودن هم خیلی مهم است انسان در فکرش باشد هم و غمش باشد که من میخواهم در رضایت الهی باشم چون کسی که در صدد بدست آوردن الهی است کوشش میکند و این کوشش سبب یاد خدا میشود این کوشش بسیار ارزشمند است که تلاش کند رضایت الهی را بدست آورد نتیجه اش هم یاد خداست و یاد خدا بسیار ارزشمند است که وجود مقدس امام باقر  ع در یاد خدا بودن را برابر با نماز میداند میفرماید مومن در حال نماز است و از حالت نماز خارج نمیشود مادامی که به یاد خدا باشد. </w:t>
      </w:r>
      <w:r>
        <w:rPr>
          <w:rFonts w:ascii="Arial"/>
          <w:sz w:val="72"/>
          <w:rtl/>
        </w:rPr>
        <w:t xml:space="preserve">چه </w:t>
      </w:r>
      <w:r>
        <w:rPr>
          <w:rFonts w:ascii="Arial"/>
          <w:sz w:val="72"/>
          <w:rtl/>
        </w:rPr>
        <w:t>نشسته باشد چه ایستاده باشد و چه خوابیده باشد. مادامی که وقتی نشسته و وقتی خوابیده به یاد خدا هست گویا این در حال نماز است و از نماز خارج نشده.</w:t>
      </w:r>
    </w:p>
    <w:p>
      <w:pPr>
        <w:bidi w:val="on"/>
        <w:jc w:val="right"/>
        <w:rPr>
          <w:rFonts w:ascii="Arial"/>
          <w:sz w:val="72"/>
          <w:rtl/>
        </w:rPr>
      </w:pPr>
      <w:r>
        <w:rPr>
          <w:rFonts w:ascii="Arial"/>
          <w:sz w:val="72"/>
          <w:rtl/>
        </w:rPr>
        <w:t xml:space="preserve">ان شاءالله خداوند همه ما را جزء متقین واقعی قرار دهد و فردای قیامت ما را با امام متقیان محشور بدارد </w:t>
      </w:r>
    </w:p>
    <w:p>
      <w:pPr>
        <w:bidi w:val="on"/>
        <w:jc w:val="right"/>
        <w:rPr>
          <w:rFonts w:ascii="Arial"/>
          <w:sz w:val="72"/>
        </w:rPr>
      </w:pPr>
    </w:p>
    <w:p>
      <w:pPr>
        <w:bidi w:val="on"/>
        <w:jc w:val="right"/>
        <w:rPr>
          <w:rFonts w:ascii="Arial"/>
          <w:sz w:val="72"/>
          <w:rtl/>
        </w:rPr>
      </w:pPr>
      <w:r>
        <w:rPr>
          <w:rFonts w:ascii="Arial"/>
          <w:sz w:val="72"/>
          <w:rtl/>
        </w:rPr>
        <w:t>خطبه دوم</w:t>
      </w:r>
    </w:p>
    <w:p>
      <w:pPr>
        <w:bidi w:val="on"/>
        <w:jc w:val="right"/>
        <w:rPr>
          <w:rFonts w:ascii="Arial"/>
          <w:sz w:val="72"/>
        </w:rPr>
      </w:pPr>
    </w:p>
    <w:p>
      <w:pPr>
        <w:bidi w:val="on"/>
        <w:jc w:val="right"/>
        <w:rPr>
          <w:rFonts w:ascii="Arial"/>
          <w:sz w:val="72"/>
          <w:rtl/>
        </w:rPr>
      </w:pPr>
      <w:r>
        <w:rPr>
          <w:rFonts w:ascii="Arial"/>
          <w:sz w:val="72"/>
          <w:rtl/>
        </w:rPr>
        <w:t>مناسبت های هفته :</w:t>
      </w:r>
    </w:p>
    <w:p>
      <w:pPr>
        <w:bidi w:val="on"/>
        <w:jc w:val="right"/>
        <w:rPr>
          <w:rFonts w:ascii="Arial"/>
          <w:sz w:val="72"/>
          <w:rtl/>
        </w:rPr>
      </w:pPr>
      <w:r>
        <w:rPr>
          <w:rFonts w:ascii="Arial"/>
          <w:sz w:val="72"/>
          <w:rtl/>
        </w:rPr>
        <w:t xml:space="preserve">درود و سلام میفرستیم به ساحت مقدس ولی عصرامام زمان (عج) و به روح امام امت، مراجع گذشته، فرزندان امام ، شهدا، شهدای جنگ تحمیلی، شهدای مدافع حرم ، شهدای </w:t>
      </w:r>
      <w:r>
        <w:rPr>
          <w:rFonts w:ascii="Arial"/>
          <w:sz w:val="72"/>
          <w:rtl w:val="off"/>
        </w:rPr>
        <w:t>۱۳</w:t>
      </w:r>
      <w:r>
        <w:rPr>
          <w:rFonts w:ascii="Arial"/>
          <w:sz w:val="72"/>
          <w:rtl/>
        </w:rPr>
        <w:t xml:space="preserve">آبان شهدای دانش اموزو دانشجو  و مخصوصا یادی میکنیم از شهیدان طیب رضایی و اسماعیل رضایی که به جرم دفاع از امام خمینی در </w:t>
      </w:r>
      <w:r>
        <w:rPr>
          <w:rFonts w:ascii="Arial"/>
          <w:sz w:val="72"/>
          <w:rtl w:val="off"/>
        </w:rPr>
        <w:t>۱۱</w:t>
      </w:r>
      <w:r>
        <w:rPr>
          <w:rFonts w:ascii="Arial"/>
          <w:sz w:val="72"/>
          <w:rtl/>
        </w:rPr>
        <w:t>آبان  سال</w:t>
      </w:r>
      <w:r>
        <w:rPr>
          <w:rFonts w:ascii="Arial"/>
          <w:sz w:val="72"/>
          <w:rtl w:val="off"/>
        </w:rPr>
        <w:t xml:space="preserve">۱۳۴۲ </w:t>
      </w:r>
      <w:r>
        <w:rPr>
          <w:rFonts w:ascii="Arial"/>
          <w:sz w:val="72"/>
          <w:rtl/>
        </w:rPr>
        <w:t xml:space="preserve">بعد از حادثه </w:t>
      </w:r>
      <w:r>
        <w:rPr>
          <w:rFonts w:ascii="Arial"/>
          <w:sz w:val="72"/>
          <w:rtl w:val="off"/>
        </w:rPr>
        <w:t>۱۵</w:t>
      </w:r>
      <w:r>
        <w:rPr>
          <w:rFonts w:ascii="Arial"/>
          <w:sz w:val="72"/>
          <w:rtl/>
        </w:rPr>
        <w:t xml:space="preserve">خرداد </w:t>
      </w:r>
      <w:r>
        <w:rPr>
          <w:rFonts w:ascii="Arial"/>
          <w:sz w:val="72"/>
          <w:rtl w:val="off"/>
        </w:rPr>
        <w:t xml:space="preserve">۱۳۴۲ </w:t>
      </w:r>
      <w:r>
        <w:rPr>
          <w:rFonts w:ascii="Arial"/>
          <w:sz w:val="72"/>
          <w:rtl/>
        </w:rPr>
        <w:t xml:space="preserve">دستگیر شدند و در یک دادگاه نمایشی محاکمه شدند و سحرگاهان تیرباران شدند که مقام معظم رهبری از این دو شهید بزرگوار بعنوان بافضیلت ترین شهدا و نوع شهادت را بهترین شهادت ها ؛ شهادت در غربت و شهادت  </w:t>
      </w:r>
      <w:r>
        <w:rPr>
          <w:rFonts w:ascii="Arial"/>
          <w:sz w:val="72"/>
          <w:rtl/>
        </w:rPr>
        <w:t xml:space="preserve">در وحشت و شهادت </w:t>
      </w:r>
      <w:r>
        <w:rPr>
          <w:rFonts w:ascii="Arial"/>
          <w:sz w:val="72"/>
          <w:rtl/>
        </w:rPr>
        <w:t>در اختناق نام بردند.که این دو شهید مبارز انقلابی بودند  که برعکس در تمام ذهن ها هست که مبارز نبودند .</w:t>
      </w:r>
    </w:p>
    <w:p>
      <w:pPr>
        <w:bidi w:val="on"/>
        <w:jc w:val="right"/>
        <w:rPr>
          <w:rFonts w:ascii="Arial"/>
          <w:sz w:val="72"/>
          <w:rtl/>
        </w:rPr>
      </w:pPr>
      <w:r>
        <w:rPr>
          <w:rFonts w:ascii="Arial"/>
          <w:sz w:val="72"/>
        </w:rPr>
        <w:t>2.</w:t>
      </w:r>
      <w:r>
        <w:rPr>
          <w:rFonts w:ascii="Arial"/>
          <w:sz w:val="72"/>
          <w:rtl/>
        </w:rPr>
        <w:t xml:space="preserve">فرمایشات مقام معظم رهبری حفظه الله در مراسم دانشجویی دانشگاههای افسری ارتش : </w:t>
      </w:r>
    </w:p>
    <w:p>
      <w:pPr>
        <w:bidi w:val="on"/>
        <w:jc w:val="right"/>
        <w:rPr>
          <w:rFonts w:ascii="Arial"/>
          <w:sz w:val="72"/>
          <w:rtl/>
        </w:rPr>
      </w:pPr>
      <w:r>
        <w:rPr>
          <w:rFonts w:ascii="Arial"/>
          <w:sz w:val="72"/>
          <w:rtl/>
        </w:rPr>
        <w:t>مسئله امنیت و ارزش امنیت در هر کشوری است . بزرگترین لطمه ای که دشمن میتواند به یک کشور وارد کند این است که مسئله امنیت را از آن کشور سلب کند که ما امروز متاسفانه شاهدیم در بسیاری کشورها امنیت وجود ندارد مخصوصا از کشورهای مسلمان در عراق ، سوریه، افغانستان ، یمن امنیت وجود ندارد و کشتار و خونریزی و قتل عام ، بمباران ها که اینها همه توطئه دشمنان از جمله امریکا و استکبار جهانی ست.عامل اصلی آن امریکا و غرب است که با پشتیبانی کشورهای مرتجع با پولی که عربستان و بعضی از این کشورها به امریکایی ها میدهند اینها جنگ نیابتی مسلمان کشی توسط مسلمان و جنگ اسلام در برابر اسلام را راه می اندازند و متاسفانه مسلمان ها غافل هستند.</w:t>
      </w:r>
    </w:p>
    <w:p>
      <w:pPr>
        <w:bidi w:val="on"/>
        <w:jc w:val="right"/>
        <w:rPr>
          <w:rFonts w:ascii="Arial"/>
          <w:sz w:val="72"/>
          <w:rtl/>
        </w:rPr>
      </w:pPr>
      <w:r>
        <w:rPr>
          <w:rFonts w:ascii="Arial"/>
          <w:sz w:val="72"/>
          <w:rtl/>
        </w:rPr>
        <w:t xml:space="preserve">چهره امریکا برای همه نشان داده شده است.بشار اسد میگوید ترامپ بهترین رئیس جمهور امریکاست از این نظر که دارای شفافیت است و این شفافیتش هم از خریت و نادانی اش است! که بیان میکند ما سوریه را میخواهیم برای نفت سوریه. </w:t>
      </w:r>
    </w:p>
    <w:p>
      <w:pPr>
        <w:bidi w:val="on"/>
        <w:jc w:val="right"/>
        <w:rPr>
          <w:rFonts w:ascii="Arial"/>
          <w:sz w:val="72"/>
          <w:rtl/>
        </w:rPr>
      </w:pPr>
      <w:r>
        <w:rPr>
          <w:rFonts w:ascii="Arial"/>
          <w:sz w:val="72"/>
          <w:rtl/>
        </w:rPr>
        <w:t xml:space="preserve">راه علاج سوریه و عراق و لبنان را مقام معظم رهبری فرمودند : اولویتشان علاج ناامنی باشد. </w:t>
      </w:r>
    </w:p>
    <w:p>
      <w:pPr>
        <w:bidi w:val="on"/>
        <w:jc w:val="right"/>
        <w:rPr>
          <w:rFonts w:ascii="Arial"/>
          <w:sz w:val="72"/>
          <w:rtl/>
        </w:rPr>
      </w:pPr>
      <w:r>
        <w:rPr>
          <w:rFonts w:ascii="Arial"/>
          <w:sz w:val="72"/>
          <w:rtl/>
        </w:rPr>
        <w:t xml:space="preserve">مطلب دیگری که مقام معظم رهبری در مورد اوضاع فلسطین اشاره کردند :  </w:t>
      </w:r>
    </w:p>
    <w:p>
      <w:pPr>
        <w:bidi w:val="on"/>
        <w:jc w:val="right"/>
        <w:rPr>
          <w:rFonts w:ascii="Arial"/>
          <w:sz w:val="72"/>
          <w:rtl/>
        </w:rPr>
      </w:pPr>
      <w:r>
        <w:rPr>
          <w:rFonts w:ascii="Arial"/>
          <w:sz w:val="72"/>
          <w:rtl/>
        </w:rPr>
        <w:t>این راهپیمایی بازگشت که این روزها دارد انجام میگیرد روزی به بازگشت فلسطینی ها منجر خواهد شد و صاحبان اصلی این سرزمین به این سرزمین باز خواهند گشت.</w:t>
      </w:r>
    </w:p>
    <w:p>
      <w:pPr>
        <w:bidi w:val="on"/>
        <w:jc w:val="right"/>
        <w:rPr>
          <w:rFonts w:ascii="Arial"/>
          <w:sz w:val="72"/>
          <w:rtl/>
        </w:rPr>
      </w:pPr>
      <w:r>
        <w:rPr>
          <w:rFonts w:ascii="Arial"/>
          <w:sz w:val="72"/>
        </w:rPr>
        <w:t>۳.۱۳</w:t>
      </w:r>
      <w:r>
        <w:rPr>
          <w:rFonts w:ascii="Arial"/>
          <w:sz w:val="72"/>
          <w:rtl/>
        </w:rPr>
        <w:t xml:space="preserve">آبان را داریم با سه مناسبت : تبعید امام از قم به ترکیه توسط رژیم فاسد در سال </w:t>
      </w:r>
      <w:r>
        <w:rPr>
          <w:rFonts w:ascii="Arial"/>
          <w:sz w:val="72"/>
          <w:rtl w:val="off"/>
        </w:rPr>
        <w:t xml:space="preserve">۱۳۴۲ </w:t>
      </w:r>
      <w:r>
        <w:rPr>
          <w:rFonts w:ascii="Arial"/>
          <w:sz w:val="72"/>
          <w:rtl/>
        </w:rPr>
        <w:t xml:space="preserve">بخاطر اعتراض به کاپیتولاسیون. </w:t>
      </w:r>
      <w:r>
        <w:rPr>
          <w:rFonts w:ascii="Arial"/>
          <w:sz w:val="72"/>
          <w:rtl w:val="off"/>
        </w:rPr>
        <w:t>۲.</w:t>
      </w:r>
      <w:r>
        <w:rPr>
          <w:rFonts w:ascii="Arial"/>
          <w:sz w:val="72"/>
          <w:rtl/>
        </w:rPr>
        <w:t xml:space="preserve">کشتار دانش اموزان در دانشگاه تهران توسط مزدوران رژیم پهلوی صورت گرفت </w:t>
      </w:r>
      <w:r>
        <w:rPr>
          <w:rFonts w:ascii="Arial"/>
          <w:sz w:val="72"/>
          <w:rtl w:val="off"/>
        </w:rPr>
        <w:t>۳.</w:t>
      </w:r>
      <w:r>
        <w:rPr>
          <w:rFonts w:ascii="Arial"/>
          <w:sz w:val="72"/>
          <w:rtl/>
        </w:rPr>
        <w:t>تسخیر لانه جاسوسی امریکا توسط دانش اموزان و دانشجویان که میشود به عنوان انقلاب دوم از آن یاد کرد.</w:t>
      </w:r>
    </w:p>
    <w:p>
      <w:pPr>
        <w:bidi w:val="on"/>
        <w:jc w:val="right"/>
        <w:rPr>
          <w:rFonts w:ascii="Arial"/>
          <w:sz w:val="72"/>
          <w:rtl/>
        </w:rPr>
      </w:pPr>
      <w:r>
        <w:rPr>
          <w:rFonts w:ascii="Arial"/>
          <w:sz w:val="72"/>
          <w:rtl/>
        </w:rPr>
        <w:t>۴هقته آینده شهادت وجود مقدس آقا امام حسن عسکری (ع) را داریم . به ایشان میگویند عسکری یک وجهش این است که خلیفه دستور داد ایجاد رعب و وحشت در دل امام عسکری بنماید تعداد زیادی از لشکریانش را در مقابل امام قرار دهد که رژه بروند و امام ببیند و از قدرت خلیفه در دل امام ایجاد وحشت شود.یک تپه ای بزرگ از خاک ایجاد کردند هرکدام از این سربازها وقتی می آیند یک مشت اززاین خاک بردارند و حرکت کنندآنقدر تعداد لشکریان زیاد بود که ین تپه ی خاک تمام شد و بعد هم تبدیل به گودالی از خاک شد. به حضرت گفت آیا لشکر و ارتش مرا دیدی؟یعنی آیا جرات میکنی با این لشکر در برابر من قیام کنی؟حضرت فرمودند بله من لشکر تو را دیدم آیا دوست داری تو  هم لشکر و ارتش مرا ببینی؟خلیفه گفت بله. حضرت فرمودند از بین دو انگشت من نگاه کن.بین دو انگشت امام حسن عسکری نگاه کرد دید از شرق و غرب و بین زمین و آسمان ، لشکریان فراوانی که همه سلاح به دست و مجهز و اماده هستند وجود دارد آنچنان رعب و ترس و وحشتی در دل خلیفه ایجاد شد که غش کرد و به زمین افتاد.حضرت فرمود تو لشکرت را بما نشان دادی ما  هم یک گوشه ای از لشکریان مان را به تو نشان دادیم اما ما آنچه خدا اراده کرده و خدا برای ما مقرر کرده می پذیریم.</w:t>
      </w:r>
    </w:p>
    <w:p>
      <w:pPr>
        <w:bidi w:val="on"/>
        <w:jc w:val="right"/>
        <w:rPr>
          <w:rFonts w:ascii="Arial"/>
          <w:sz w:val="72"/>
          <w:rtl/>
        </w:rPr>
      </w:pPr>
      <w:r>
        <w:rPr>
          <w:rFonts w:ascii="Arial"/>
          <w:sz w:val="72"/>
          <w:rtl/>
        </w:rPr>
        <w:t xml:space="preserve">وجه دیگری که به ایسان میگویند عسکری یعنی لشکری این بود که امام را در پادگان نظامی و جایی که نظامی ها هستند تحت نظر قرار دادند یعنی ارتباط امام با مردم قطع شد مگر بطور سری و یکی از اهدافشان این بود که امام عسکری و همسران امام عسکری را تحت نظر قرار دهند تا اینکه از بدنیا آمدن وجود مقدس حضرت مهدی (عج) جلوگیری کنند که زن های حضرت را زن های قابله تحت نظر بگیرند که هر وقت صاحب پسر شدند او را از بین ببرند .بخواست خدا تولد حضرت مهدی مانند حضرت موسی مخفیانه بود تا شبی که حضرتش بدنیا امدند اثری از وضع حمل نبود تا زمانی که امام عسکری به شهادت رسیدند و امام زمان در </w:t>
      </w:r>
      <w:r>
        <w:rPr>
          <w:rFonts w:ascii="Arial"/>
          <w:sz w:val="72"/>
          <w:rtl w:val="off"/>
        </w:rPr>
        <w:t>۵</w:t>
      </w:r>
      <w:r>
        <w:rPr>
          <w:rFonts w:ascii="Arial"/>
          <w:sz w:val="72"/>
          <w:rtl/>
        </w:rPr>
        <w:t xml:space="preserve">سالگی به امامت رسید و بسیاری از افراد از وجود امام عصر خبر نداشتند تا زمانیکه  وقت نماز خواندن بر </w:t>
      </w:r>
      <w:r>
        <w:rPr>
          <w:rFonts w:ascii="Arial"/>
          <w:sz w:val="72"/>
          <w:rtl/>
        </w:rPr>
        <w:t>بدن</w:t>
      </w:r>
      <w:r>
        <w:rPr>
          <w:rFonts w:ascii="Arial"/>
          <w:sz w:val="72"/>
          <w:rtl/>
        </w:rPr>
        <w:t xml:space="preserve"> امام عسکری فرا رسید جمعیت آماده نماز بر یدن امام عسکری هستند و جعفر برادر امام عسکری که بدروغ ادعای امامت کرده و ارث امام زمان را جمع کرده آماده نماز بر پیکر امام عسکری شد و اگر جعفر نماز بخواند نشانه ای برای امامت اوست در این هنگام جمعیت دیدند کودکی پنج ساله صورتش مثل ماه میدرخشد وارد شد عبای جعفر را گرفت صدا زد عموجان کنار بایست که من سزاوارم که بر بدن پددم امام عسکری نماز بخوانم. این فرزند پنج ساله که وجود مقدس امام زمان است بر بدن مدر غریب و مظلومش امام عسکری نماز گذارد و امام عسکری را در کنار قبر امام هادی (ع) به خاک سپردند.</w:t>
      </w:r>
    </w:p>
    <w:p>
      <w:pPr>
        <w:bidi w:val="on"/>
        <w:jc w:val="right"/>
        <w:rPr>
          <w:rFonts w:ascii="Arial"/>
          <w:sz w:val="72"/>
        </w:rPr>
      </w:pPr>
      <w:r>
        <w:rPr>
          <w:rFonts w:ascii="Arial"/>
          <w:sz w:val="72"/>
          <w:rtl/>
        </w:rPr>
        <w:t>خدایا فرج امام زمان ع نزدیک بفرما.</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character" w:styleId="SubtleReference">
    <w:name w:val="Subtle Reference"/>
    <w:basedOn w:val="DefaultParagraphFont"/>
    <w:uiPriority w:val="31"/>
    <w:qFormat w:val="on"/>
    <w:rPr>
      <w:smallCaps/>
      <w:color w:val="c0504d"/>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IntenseQuoteChar">
    <w:name w:val="Intense Quote Char"/>
    <w:basedOn w:val="DefaultParagraphFont"/>
    <w:link w:val="IntenseQuote"/>
    <w:uiPriority w:val="30"/>
    <w:rPr>
      <w:b/>
      <w:i/>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4f81bd"/>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styleId="Hyperlink">
    <w:name w:val="Hyperlink"/>
    <w:basedOn w:val="DefaultParagraphFont"/>
    <w:uiPriority w:val="99"/>
    <w:unhideWhenUsed w:val="on"/>
    <w:unhideWhenUsed w:val="on"/>
    <w:rPr>
      <w:color w:val="0000ff"/>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QuoteChar">
    <w:name w:val="Quote Char"/>
    <w:basedOn w:val="DefaultParagraphFont"/>
    <w:link w:val="Quote"/>
    <w:uiPriority w:val="29"/>
    <w:rPr>
      <w:i/>
      <w:color w:val="00000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