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5AC" w:rsidRPr="002D45AC" w:rsidRDefault="00A30887" w:rsidP="002D45AC">
      <w:pPr>
        <w:jc w:val="right"/>
        <w:rPr>
          <w:sz w:val="24"/>
          <w:szCs w:val="24"/>
        </w:rPr>
      </w:pPr>
      <w:r w:rsidRPr="005A79A6">
        <w:rPr>
          <w:sz w:val="24"/>
          <w:szCs w:val="24"/>
        </w:rPr>
        <w:t>_</w:t>
      </w:r>
      <w:r w:rsidR="002D45AC" w:rsidRPr="002D45AC">
        <w:rPr>
          <w:rFonts w:cs="Arial"/>
          <w:sz w:val="24"/>
          <w:szCs w:val="24"/>
          <w:rtl/>
        </w:rPr>
        <w:t xml:space="preserve">خطبه اول </w:t>
      </w:r>
      <w:r w:rsidR="002D45AC" w:rsidRPr="002D45AC">
        <w:rPr>
          <w:rFonts w:cs="Arial"/>
          <w:sz w:val="24"/>
          <w:szCs w:val="24"/>
          <w:rtl/>
          <w:lang w:bidi="fa-IR"/>
        </w:rPr>
        <w:t>۱۴۰۴</w:t>
      </w:r>
      <w:r w:rsidR="002D45AC" w:rsidRPr="002D45AC">
        <w:rPr>
          <w:rFonts w:cs="Arial"/>
          <w:sz w:val="24"/>
          <w:szCs w:val="24"/>
          <w:rtl/>
        </w:rPr>
        <w:t>٫</w:t>
      </w:r>
      <w:r w:rsidR="002D45AC" w:rsidRPr="002D45AC">
        <w:rPr>
          <w:rFonts w:cs="Arial"/>
          <w:sz w:val="24"/>
          <w:szCs w:val="24"/>
          <w:rtl/>
          <w:lang w:bidi="fa-IR"/>
        </w:rPr>
        <w:t>۰۵</w:t>
      </w:r>
      <w:r w:rsidR="002D45AC" w:rsidRPr="002D45AC">
        <w:rPr>
          <w:rFonts w:cs="Arial"/>
          <w:sz w:val="24"/>
          <w:szCs w:val="24"/>
          <w:rtl/>
        </w:rPr>
        <w:t>٫</w:t>
      </w:r>
      <w:r w:rsidR="002D45AC" w:rsidRPr="002D45AC">
        <w:rPr>
          <w:rFonts w:cs="Arial"/>
          <w:sz w:val="24"/>
          <w:szCs w:val="24"/>
          <w:rtl/>
          <w:lang w:bidi="fa-IR"/>
        </w:rPr>
        <w:t>۰۳</w:t>
      </w:r>
    </w:p>
    <w:p w:rsidR="002D45AC" w:rsidRPr="002D45AC" w:rsidRDefault="002D45AC" w:rsidP="002D45AC">
      <w:pPr>
        <w:jc w:val="right"/>
        <w:rPr>
          <w:sz w:val="24"/>
          <w:szCs w:val="24"/>
        </w:rPr>
      </w:pPr>
      <w:r w:rsidRPr="002D45AC">
        <w:rPr>
          <w:rFonts w:cs="Arial"/>
          <w:sz w:val="24"/>
          <w:szCs w:val="24"/>
          <w:rtl/>
        </w:rPr>
        <w:t xml:space="preserve">وَنُفِخَ فِي الصُّورِ فَصَعِقَ مَنْ فِي السَّمَاوَاتِ وَمَنْ فِي الْأَرْضِ إِلَّا مَنْ شَاءَ اللَّهُ ۖ ثُمَّ نُفِخَ فِيهِ أُخْرَىٰ فَإِذَا هُمْ قِيَامٌ يَنْظُرُونَ - زمر </w:t>
      </w:r>
      <w:r w:rsidRPr="002D45AC">
        <w:rPr>
          <w:rFonts w:cs="Arial"/>
          <w:sz w:val="24"/>
          <w:szCs w:val="24"/>
          <w:rtl/>
          <w:lang w:bidi="fa-IR"/>
        </w:rPr>
        <w:t>۶۸</w:t>
      </w:r>
      <w:r w:rsidRPr="002D45AC">
        <w:rPr>
          <w:sz w:val="24"/>
          <w:szCs w:val="24"/>
        </w:rPr>
        <w:t>-</w:t>
      </w:r>
    </w:p>
    <w:p w:rsidR="002D45AC" w:rsidRPr="002D45AC" w:rsidRDefault="002D45AC" w:rsidP="002D45AC">
      <w:pPr>
        <w:jc w:val="right"/>
        <w:rPr>
          <w:sz w:val="24"/>
          <w:szCs w:val="24"/>
        </w:rPr>
      </w:pPr>
      <w:r w:rsidRPr="002D45AC">
        <w:rPr>
          <w:rFonts w:cs="Arial"/>
          <w:sz w:val="24"/>
          <w:szCs w:val="24"/>
          <w:rtl/>
        </w:rPr>
        <w:t>مَا يَنْظُرُونَ إِلَّا صَيْحَةً وَاحِدَةً تَأْخُذُهُمْ وَهُمْ يَخِصِّمُونَ (</w:t>
      </w:r>
      <w:r w:rsidRPr="002D45AC">
        <w:rPr>
          <w:rFonts w:cs="Arial"/>
          <w:sz w:val="24"/>
          <w:szCs w:val="24"/>
          <w:rtl/>
          <w:lang w:bidi="fa-IR"/>
        </w:rPr>
        <w:t>۴۹</w:t>
      </w:r>
      <w:r w:rsidRPr="002D45AC">
        <w:rPr>
          <w:rFonts w:cs="Arial" w:hint="cs"/>
          <w:sz w:val="24"/>
          <w:szCs w:val="24"/>
          <w:rtl/>
        </w:rPr>
        <w:t>ی</w:t>
      </w:r>
      <w:r w:rsidRPr="002D45AC">
        <w:rPr>
          <w:rFonts w:cs="Arial" w:hint="eastAsia"/>
          <w:sz w:val="24"/>
          <w:szCs w:val="24"/>
          <w:rtl/>
        </w:rPr>
        <w:t>س</w:t>
      </w:r>
      <w:r w:rsidRPr="002D45AC">
        <w:rPr>
          <w:rFonts w:cs="Arial"/>
          <w:sz w:val="24"/>
          <w:szCs w:val="24"/>
          <w:rtl/>
        </w:rPr>
        <w:t>)</w:t>
      </w:r>
    </w:p>
    <w:p w:rsidR="00C94A4D" w:rsidRDefault="002D45AC" w:rsidP="002D45AC">
      <w:pPr>
        <w:jc w:val="right"/>
        <w:rPr>
          <w:rFonts w:cs="Arial"/>
          <w:sz w:val="24"/>
          <w:szCs w:val="24"/>
          <w:rtl/>
        </w:rPr>
      </w:pPr>
      <w:r w:rsidRPr="002D45AC">
        <w:rPr>
          <w:rFonts w:cs="Arial" w:hint="eastAsia"/>
          <w:sz w:val="24"/>
          <w:szCs w:val="24"/>
          <w:rtl/>
        </w:rPr>
        <w:t>فَلَا</w:t>
      </w:r>
      <w:r w:rsidRPr="002D45AC">
        <w:rPr>
          <w:rFonts w:cs="Arial"/>
          <w:sz w:val="24"/>
          <w:szCs w:val="24"/>
          <w:rtl/>
        </w:rPr>
        <w:t xml:space="preserve"> يَسْتَطِيعُونَ تَوْصِيَةً وَلَا إِلَىٰ أَهْلِهِمْ يَرْجِعُونَ (</w:t>
      </w:r>
      <w:r w:rsidRPr="002D45AC">
        <w:rPr>
          <w:rFonts w:cs="Arial"/>
          <w:sz w:val="24"/>
          <w:szCs w:val="24"/>
          <w:rtl/>
          <w:lang w:bidi="fa-IR"/>
        </w:rPr>
        <w:t>۵۰</w:t>
      </w:r>
      <w:r w:rsidRPr="002D45AC">
        <w:rPr>
          <w:rFonts w:cs="Arial"/>
          <w:sz w:val="24"/>
          <w:szCs w:val="24"/>
          <w:rtl/>
        </w:rPr>
        <w:t xml:space="preserve"> </w:t>
      </w:r>
      <w:r w:rsidRPr="002D45AC">
        <w:rPr>
          <w:rFonts w:cs="Arial" w:hint="cs"/>
          <w:sz w:val="24"/>
          <w:szCs w:val="24"/>
          <w:rtl/>
        </w:rPr>
        <w:t>ی</w:t>
      </w:r>
      <w:r w:rsidRPr="002D45AC">
        <w:rPr>
          <w:rFonts w:cs="Arial" w:hint="eastAsia"/>
          <w:sz w:val="24"/>
          <w:szCs w:val="24"/>
          <w:rtl/>
        </w:rPr>
        <w:t>س</w:t>
      </w:r>
      <w:r w:rsidRPr="002D45AC">
        <w:rPr>
          <w:rFonts w:cs="Arial"/>
          <w:sz w:val="24"/>
          <w:szCs w:val="24"/>
          <w:rtl/>
        </w:rPr>
        <w:t xml:space="preserve"> )</w:t>
      </w:r>
    </w:p>
    <w:p w:rsidR="002D45AC" w:rsidRDefault="002D45AC" w:rsidP="002D45AC">
      <w:pPr>
        <w:jc w:val="right"/>
      </w:pPr>
      <w:r>
        <w:rPr>
          <w:rFonts w:cs="Arial"/>
          <w:rtl/>
        </w:rPr>
        <w:t>علامه طباطبا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تفس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</w:t>
      </w:r>
      <w:r>
        <w:rPr>
          <w:rFonts w:cs="Arial"/>
          <w:rtl/>
        </w:rPr>
        <w:t xml:space="preserve"> با استناد به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قرآن، به دو گونه 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در صور اشاره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t xml:space="preserve"> : </w:t>
      </w:r>
    </w:p>
    <w:p w:rsidR="002D45AC" w:rsidRDefault="002D45AC" w:rsidP="002D45AC">
      <w:pPr>
        <w:jc w:val="right"/>
      </w:pPr>
      <w:r>
        <w:rPr>
          <w:rFonts w:cs="Arial"/>
          <w:rtl/>
          <w:lang w:bidi="fa-IR"/>
        </w:rPr>
        <w:t>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جاد</w:t>
      </w:r>
      <w:r>
        <w:rPr>
          <w:rFonts w:cs="Arial"/>
          <w:rtl/>
          <w:lang w:bidi="fa-IR"/>
        </w:rPr>
        <w:t xml:space="preserve"> صاعقه و مرگ همه موجودات زنده در آسمان‌ها و 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ن،</w:t>
      </w:r>
      <w:r>
        <w:rPr>
          <w:rFonts w:cs="Arial"/>
          <w:rtl/>
          <w:lang w:bidi="fa-IR"/>
        </w:rPr>
        <w:t xml:space="preserve"> به جز کسان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خداوند استثنا کرده است</w:t>
      </w:r>
      <w:r>
        <w:t>.</w:t>
      </w:r>
    </w:p>
    <w:p w:rsidR="002D45AC" w:rsidRDefault="002D45AC" w:rsidP="002D45AC">
      <w:pPr>
        <w:jc w:val="right"/>
      </w:pPr>
      <w:r>
        <w:t xml:space="preserve">2. </w:t>
      </w:r>
      <w:r>
        <w:rPr>
          <w:rFonts w:cs="Arial"/>
          <w:rtl/>
        </w:rPr>
        <w:t>نفخه‌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دوم</w:t>
      </w:r>
      <w:r>
        <w:t>: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برانگ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شدن دوباره‌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موجودات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حساب و جزا</w:t>
      </w:r>
      <w:r>
        <w:t xml:space="preserve">.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ائمه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و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اهل سنت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آله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انگر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معناهستند</w:t>
      </w:r>
      <w:r>
        <w:t xml:space="preserve"> .</w:t>
      </w:r>
    </w:p>
    <w:p w:rsidR="002D45AC" w:rsidRPr="002D45AC" w:rsidRDefault="002D45AC" w:rsidP="002D45AC">
      <w:pPr>
        <w:jc w:val="right"/>
        <w:rPr>
          <w:rFonts w:cs="Arial"/>
          <w:sz w:val="24"/>
          <w:szCs w:val="24"/>
          <w:lang w:bidi="fa-IR"/>
        </w:rPr>
      </w:pPr>
      <w:r w:rsidRPr="002D45AC">
        <w:rPr>
          <w:rFonts w:cs="Arial"/>
          <w:sz w:val="24"/>
          <w:szCs w:val="24"/>
          <w:rtl/>
          <w:lang w:bidi="fa-IR"/>
        </w:rPr>
        <w:t>در آ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ه</w:t>
      </w:r>
      <w:r w:rsidRPr="002D45AC">
        <w:rPr>
          <w:rFonts w:cs="Arial"/>
          <w:sz w:val="24"/>
          <w:szCs w:val="24"/>
          <w:rtl/>
          <w:lang w:bidi="fa-IR"/>
        </w:rPr>
        <w:t xml:space="preserve"> مَا يَنْظُرُونَ إِلَّا صَيْحَةً وَاحِدَةً تَأْخُذُهُمْ وَهُمْ يَخِصِّمُونَ (۴۹ 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س</w:t>
      </w:r>
      <w:r w:rsidRPr="002D45AC">
        <w:rPr>
          <w:rFonts w:cs="Arial"/>
          <w:sz w:val="24"/>
          <w:szCs w:val="24"/>
          <w:rtl/>
          <w:lang w:bidi="fa-IR"/>
        </w:rPr>
        <w:t>)</w:t>
      </w:r>
      <w:r w:rsidRPr="002D45AC">
        <w:rPr>
          <w:rFonts w:cs="Arial"/>
          <w:sz w:val="24"/>
          <w:szCs w:val="24"/>
          <w:lang w:bidi="fa-IR"/>
        </w:rPr>
        <w:t xml:space="preserve"> </w:t>
      </w:r>
    </w:p>
    <w:p w:rsidR="002D45AC" w:rsidRPr="002D45AC" w:rsidRDefault="002D45AC" w:rsidP="002D45AC">
      <w:pPr>
        <w:jc w:val="right"/>
        <w:rPr>
          <w:rFonts w:cs="Arial"/>
          <w:sz w:val="24"/>
          <w:szCs w:val="24"/>
          <w:lang w:bidi="fa-IR"/>
        </w:rPr>
      </w:pPr>
      <w:r w:rsidRPr="002D45AC">
        <w:rPr>
          <w:rFonts w:cs="Arial" w:hint="eastAsia"/>
          <w:sz w:val="24"/>
          <w:szCs w:val="24"/>
          <w:rtl/>
          <w:lang w:bidi="fa-IR"/>
        </w:rPr>
        <w:t>نظر</w:t>
      </w:r>
      <w:r w:rsidRPr="002D45AC">
        <w:rPr>
          <w:rFonts w:cs="Arial"/>
          <w:sz w:val="24"/>
          <w:szCs w:val="24"/>
          <w:rtl/>
          <w:lang w:bidi="fa-IR"/>
        </w:rPr>
        <w:t xml:space="preserve"> = معنا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انتظار</w:t>
      </w:r>
      <w:r w:rsidRPr="002D45AC">
        <w:rPr>
          <w:rFonts w:cs="Arial"/>
          <w:sz w:val="24"/>
          <w:szCs w:val="24"/>
          <w:lang w:bidi="fa-IR"/>
        </w:rPr>
        <w:t xml:space="preserve"> </w:t>
      </w:r>
    </w:p>
    <w:p w:rsidR="002D45AC" w:rsidRPr="002D45AC" w:rsidRDefault="002D45AC" w:rsidP="002D45AC">
      <w:pPr>
        <w:jc w:val="right"/>
        <w:rPr>
          <w:rFonts w:cs="Arial"/>
          <w:sz w:val="24"/>
          <w:szCs w:val="24"/>
          <w:lang w:bidi="fa-IR"/>
        </w:rPr>
      </w:pPr>
      <w:r w:rsidRPr="002D45AC">
        <w:rPr>
          <w:rFonts w:cs="Arial" w:hint="eastAsia"/>
          <w:sz w:val="24"/>
          <w:szCs w:val="24"/>
          <w:rtl/>
          <w:lang w:bidi="fa-IR"/>
        </w:rPr>
        <w:t>صَيْحَةً</w:t>
      </w:r>
      <w:r w:rsidRPr="002D45AC">
        <w:rPr>
          <w:rFonts w:cs="Arial"/>
          <w:sz w:val="24"/>
          <w:szCs w:val="24"/>
          <w:rtl/>
          <w:lang w:bidi="fa-IR"/>
        </w:rPr>
        <w:t xml:space="preserve"> وَاحِدَةً = بانک سهمگ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ن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</w:p>
    <w:p w:rsidR="002D45AC" w:rsidRPr="002D45AC" w:rsidRDefault="002D45AC" w:rsidP="002D45AC">
      <w:pPr>
        <w:jc w:val="right"/>
        <w:rPr>
          <w:rFonts w:cs="Arial"/>
          <w:sz w:val="24"/>
          <w:szCs w:val="24"/>
          <w:lang w:bidi="fa-IR"/>
        </w:rPr>
      </w:pPr>
      <w:r w:rsidRPr="002D45AC">
        <w:rPr>
          <w:rFonts w:cs="Arial"/>
          <w:sz w:val="24"/>
          <w:szCs w:val="24"/>
          <w:lang w:bidi="fa-IR"/>
        </w:rPr>
        <w:t xml:space="preserve"> </w:t>
      </w:r>
      <w:r w:rsidRPr="002D45AC">
        <w:rPr>
          <w:rFonts w:cs="Arial"/>
          <w:sz w:val="24"/>
          <w:szCs w:val="24"/>
          <w:rtl/>
          <w:lang w:bidi="fa-IR"/>
        </w:rPr>
        <w:t>مراد از ص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اق</w:t>
      </w:r>
      <w:r w:rsidRPr="002D45AC">
        <w:rPr>
          <w:rFonts w:cs="Arial"/>
          <w:sz w:val="24"/>
          <w:szCs w:val="24"/>
          <w:rtl/>
          <w:lang w:bidi="fa-IR"/>
        </w:rPr>
        <w:t xml:space="preserve"> 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ه</w:t>
      </w:r>
      <w:r w:rsidRPr="002D45AC">
        <w:rPr>
          <w:rFonts w:cs="Arial"/>
          <w:sz w:val="24"/>
          <w:szCs w:val="24"/>
          <w:rtl/>
          <w:lang w:bidi="fa-IR"/>
        </w:rPr>
        <w:t xml:space="preserve"> - نخست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ن</w:t>
      </w:r>
      <w:r w:rsidRPr="002D45AC">
        <w:rPr>
          <w:rFonts w:cs="Arial"/>
          <w:sz w:val="24"/>
          <w:szCs w:val="24"/>
          <w:rtl/>
          <w:lang w:bidi="fa-IR"/>
        </w:rPr>
        <w:t xml:space="preserve"> نفخه و دم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دن</w:t>
      </w:r>
      <w:r w:rsidRPr="002D45AC">
        <w:rPr>
          <w:rFonts w:cs="Arial"/>
          <w:sz w:val="24"/>
          <w:szCs w:val="24"/>
          <w:rtl/>
          <w:lang w:bidi="fa-IR"/>
        </w:rPr>
        <w:t xml:space="preserve"> در صور است .آمدن صفت واحده - برا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نفخه - برا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اشاره به 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ن</w:t>
      </w:r>
      <w:r w:rsidRPr="002D45AC">
        <w:rPr>
          <w:rFonts w:cs="Arial"/>
          <w:sz w:val="24"/>
          <w:szCs w:val="24"/>
          <w:rtl/>
          <w:lang w:bidi="fa-IR"/>
        </w:rPr>
        <w:t xml:space="preserve"> است که کار کفار برا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خدا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بزرگ آسان است و برا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او ب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ش</w:t>
      </w:r>
      <w:r w:rsidRPr="002D45AC">
        <w:rPr>
          <w:rFonts w:cs="Arial"/>
          <w:sz w:val="24"/>
          <w:szCs w:val="24"/>
          <w:rtl/>
          <w:lang w:bidi="fa-IR"/>
        </w:rPr>
        <w:t xml:space="preserve"> از 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ک</w:t>
      </w:r>
      <w:r w:rsidRPr="002D45AC">
        <w:rPr>
          <w:rFonts w:cs="Arial"/>
          <w:sz w:val="24"/>
          <w:szCs w:val="24"/>
          <w:rtl/>
          <w:lang w:bidi="fa-IR"/>
        </w:rPr>
        <w:t xml:space="preserve"> بانک بزرگ وص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ه</w:t>
      </w:r>
      <w:r w:rsidRPr="002D45AC">
        <w:rPr>
          <w:rFonts w:cs="Arial"/>
          <w:sz w:val="24"/>
          <w:szCs w:val="24"/>
          <w:rtl/>
          <w:lang w:bidi="fa-IR"/>
        </w:rPr>
        <w:t xml:space="preserve"> زحمت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ندارد</w:t>
      </w:r>
      <w:r w:rsidRPr="002D45AC">
        <w:rPr>
          <w:rFonts w:cs="Arial"/>
          <w:sz w:val="24"/>
          <w:szCs w:val="24"/>
          <w:lang w:bidi="fa-IR"/>
        </w:rPr>
        <w:t xml:space="preserve"> .</w:t>
      </w:r>
    </w:p>
    <w:p w:rsidR="00C94A4D" w:rsidRDefault="002D45AC" w:rsidP="002D45AC">
      <w:pPr>
        <w:jc w:val="right"/>
        <w:rPr>
          <w:rFonts w:cs="Arial"/>
          <w:sz w:val="24"/>
          <w:szCs w:val="24"/>
          <w:rtl/>
          <w:lang w:bidi="fa-IR"/>
        </w:rPr>
      </w:pPr>
      <w:r w:rsidRPr="002D45AC">
        <w:rPr>
          <w:rFonts w:cs="Arial" w:hint="eastAsia"/>
          <w:sz w:val="24"/>
          <w:szCs w:val="24"/>
          <w:rtl/>
          <w:lang w:bidi="fa-IR"/>
        </w:rPr>
        <w:t>و</w:t>
      </w:r>
      <w:r w:rsidRPr="002D45AC">
        <w:rPr>
          <w:rFonts w:cs="Arial"/>
          <w:sz w:val="24"/>
          <w:szCs w:val="24"/>
          <w:rtl/>
          <w:lang w:bidi="fa-IR"/>
        </w:rPr>
        <w:t xml:space="preserve"> از 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خصمون</w:t>
      </w:r>
      <w:r w:rsidRPr="002D45AC">
        <w:rPr>
          <w:rFonts w:cs="Arial"/>
          <w:sz w:val="24"/>
          <w:szCs w:val="24"/>
          <w:rtl/>
          <w:lang w:bidi="fa-IR"/>
        </w:rPr>
        <w:t xml:space="preserve"> در اصل 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ختصمون</w:t>
      </w:r>
      <w:r w:rsidRPr="002D45AC">
        <w:rPr>
          <w:rFonts w:cs="Arial"/>
          <w:sz w:val="24"/>
          <w:szCs w:val="24"/>
          <w:rtl/>
          <w:lang w:bidi="fa-IR"/>
        </w:rPr>
        <w:t xml:space="preserve"> از مصدر اختصام به معنا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/>
          <w:sz w:val="24"/>
          <w:szCs w:val="24"/>
          <w:rtl/>
          <w:lang w:bidi="fa-IR"/>
        </w:rPr>
        <w:t xml:space="preserve"> مجادله و مناصحه است - ست</w:t>
      </w:r>
      <w:r w:rsidRPr="002D45AC">
        <w:rPr>
          <w:rFonts w:cs="Arial" w:hint="cs"/>
          <w:sz w:val="24"/>
          <w:szCs w:val="24"/>
          <w:rtl/>
          <w:lang w:bidi="fa-IR"/>
        </w:rPr>
        <w:t>ی</w:t>
      </w:r>
      <w:r w:rsidRPr="002D45AC">
        <w:rPr>
          <w:rFonts w:cs="Arial" w:hint="eastAsia"/>
          <w:sz w:val="24"/>
          <w:szCs w:val="24"/>
          <w:rtl/>
          <w:lang w:bidi="fa-IR"/>
        </w:rPr>
        <w:t>ز</w:t>
      </w:r>
      <w:r w:rsidRPr="002D45AC">
        <w:rPr>
          <w:rFonts w:cs="Arial"/>
          <w:sz w:val="24"/>
          <w:szCs w:val="24"/>
          <w:rtl/>
          <w:lang w:bidi="fa-IR"/>
        </w:rPr>
        <w:t xml:space="preserve"> کردن</w:t>
      </w:r>
    </w:p>
    <w:p w:rsidR="00C94A4D" w:rsidRDefault="00A30887" w:rsidP="003A763C">
      <w:pPr>
        <w:jc w:val="right"/>
        <w:rPr>
          <w:rtl/>
        </w:rPr>
      </w:pPr>
      <w:r w:rsidRPr="005A79A6">
        <w:rPr>
          <w:rFonts w:cs="Arial" w:hint="cs"/>
          <w:sz w:val="24"/>
          <w:szCs w:val="24"/>
          <w:rtl/>
        </w:rPr>
        <w:t>.............................................................................................................................................</w:t>
      </w:r>
    </w:p>
    <w:p w:rsidR="002D45AC" w:rsidRDefault="002D45AC" w:rsidP="002D45AC">
      <w:pPr>
        <w:jc w:val="right"/>
      </w:pPr>
      <w:r>
        <w:rPr>
          <w:rFonts w:cs="Arial"/>
          <w:rtl/>
        </w:rPr>
        <w:t>خطبه دوم</w:t>
      </w:r>
    </w:p>
    <w:p w:rsidR="002D45AC" w:rsidRDefault="002D45AC" w:rsidP="002D45AC">
      <w:pPr>
        <w:jc w:val="right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 xml:space="preserve"> :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</w:t>
      </w:r>
      <w:r>
        <w:t xml:space="preserve">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بزرگداشت</w:t>
      </w:r>
      <w:r>
        <w:rPr>
          <w:rFonts w:cs="Arial"/>
          <w:rtl/>
        </w:rPr>
        <w:t xml:space="preserve">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اقتدار</w:t>
      </w:r>
      <w:r>
        <w:t xml:space="preserve">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روز نماز جمعه</w:t>
      </w:r>
      <w:r>
        <w:t xml:space="preserve">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غزه</w:t>
      </w:r>
      <w:r>
        <w:t xml:space="preserve">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انفعال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- شرمسار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-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همدست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</w:p>
    <w:p w:rsidR="002D45AC" w:rsidRDefault="002D45AC" w:rsidP="002D45AC">
      <w:pPr>
        <w:jc w:val="right"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دردناکتر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بحران غزه</w:t>
      </w:r>
      <w:r>
        <w:t xml:space="preserve"> </w:t>
      </w:r>
    </w:p>
    <w:p w:rsidR="002D45AC" w:rsidRDefault="002D45AC" w:rsidP="002D45AC">
      <w:pPr>
        <w:jc w:val="right"/>
      </w:pPr>
      <w:r>
        <w:rPr>
          <w:rFonts w:cs="Arial" w:hint="eastAsia"/>
          <w:rtl/>
        </w:rPr>
        <w:t>مقاومت</w:t>
      </w:r>
      <w:r>
        <w:rPr>
          <w:rFonts w:cs="Arial"/>
          <w:rtl/>
        </w:rPr>
        <w:t xml:space="preserve"> مردم غزه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برابر گرسنگ</w:t>
      </w:r>
      <w:r>
        <w:rPr>
          <w:rFonts w:cs="Arial" w:hint="cs"/>
          <w:rtl/>
        </w:rPr>
        <w:t>ی</w:t>
      </w:r>
      <w:r>
        <w:t xml:space="preserve"> </w:t>
      </w:r>
    </w:p>
    <w:p w:rsidR="003A763C" w:rsidRDefault="002D45AC" w:rsidP="002D45AC">
      <w:pPr>
        <w:jc w:val="right"/>
      </w:pPr>
      <w:r>
        <w:rPr>
          <w:rFonts w:cs="Arial" w:hint="eastAsia"/>
          <w:rtl/>
        </w:rPr>
        <w:t>ظلم</w:t>
      </w:r>
      <w:r>
        <w:rPr>
          <w:rFonts w:cs="Arial"/>
          <w:rtl/>
        </w:rPr>
        <w:t xml:space="preserve"> نشانه صغفات ن قدرت</w:t>
      </w:r>
      <w:r w:rsidR="003A763C">
        <w:t>-</w:t>
      </w:r>
    </w:p>
    <w:p w:rsidR="00A30887" w:rsidRDefault="00A30887" w:rsidP="005A79A6">
      <w:pPr>
        <w:jc w:val="right"/>
      </w:pPr>
      <w:bookmarkStart w:id="0" w:name="_GoBack"/>
      <w:bookmarkEnd w:id="0"/>
    </w:p>
    <w:sectPr w:rsidR="00A30887" w:rsidSect="00A30887">
      <w:pgSz w:w="12240" w:h="15840"/>
      <w:pgMar w:top="1440" w:right="1440" w:bottom="1440" w:left="1440" w:header="708" w:footer="708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87"/>
    <w:rsid w:val="00287082"/>
    <w:rsid w:val="002A6156"/>
    <w:rsid w:val="002D45AC"/>
    <w:rsid w:val="003A763C"/>
    <w:rsid w:val="005A79A6"/>
    <w:rsid w:val="00A30887"/>
    <w:rsid w:val="00B10D74"/>
    <w:rsid w:val="00C9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FE08"/>
  <w15:chartTrackingRefBased/>
  <w15:docId w15:val="{993BD634-FE96-4458-8D8A-B8D0246A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2024-04-03T21:32:00Z</dcterms:created>
  <dcterms:modified xsi:type="dcterms:W3CDTF">2025-07-26T21:31:00Z</dcterms:modified>
</cp:coreProperties>
</file>