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E31" w:rsidRPr="00AD0E31" w:rsidRDefault="00AD0E31" w:rsidP="00AD0E31">
      <w:pPr>
        <w:jc w:val="center"/>
        <w:rPr>
          <w:b/>
          <w:bCs/>
          <w:lang w:bidi="fa-IR"/>
        </w:rPr>
      </w:pPr>
      <w:r w:rsidRPr="00AD0E31">
        <w:rPr>
          <w:rFonts w:cs="Arial"/>
          <w:b/>
          <w:bCs/>
          <w:rtl/>
          <w:lang w:bidi="fa-IR"/>
        </w:rPr>
        <w:t>خطبه اول ۱۴۰۳٫۰۲٫۱۹</w:t>
      </w:r>
    </w:p>
    <w:p w:rsidR="00AD0E31" w:rsidRPr="00AD0E31" w:rsidRDefault="00AD0E31" w:rsidP="00AD0E31">
      <w:pPr>
        <w:jc w:val="center"/>
        <w:rPr>
          <w:b/>
          <w:bCs/>
          <w:lang w:bidi="fa-IR"/>
        </w:rPr>
      </w:pPr>
      <w:r w:rsidRPr="00AD0E31">
        <w:rPr>
          <w:rFonts w:cs="Arial"/>
          <w:b/>
          <w:bCs/>
          <w:rtl/>
          <w:lang w:bidi="fa-IR"/>
        </w:rPr>
        <w:t>الامام الرضا عليه الاف التحية والشاء</w:t>
      </w:r>
    </w:p>
    <w:p w:rsidR="00AD0E31" w:rsidRPr="00AD0E31" w:rsidRDefault="00AD0E31" w:rsidP="00AD0E31">
      <w:pPr>
        <w:jc w:val="center"/>
        <w:rPr>
          <w:b/>
          <w:bCs/>
          <w:lang w:bidi="fa-IR"/>
        </w:rPr>
      </w:pPr>
      <w:r w:rsidRPr="00AD0E31">
        <w:rPr>
          <w:rFonts w:cs="Arial"/>
          <w:b/>
          <w:bCs/>
          <w:rtl/>
          <w:lang w:bidi="fa-IR"/>
        </w:rPr>
        <w:t>اِحْرِصُوا عَلَى قَضَاءِ حَوَائِجِ اَلْمُؤْمِنِينَ وَ إِدْخَالِ اَلسُّرُورِ عَلَيْهِمْ وَ دَفْعِ اَلْمَكْرُوهِ عَنْهُمْ فَإِنَّهُ لَيْسَ مِنَ اَلْأَعْمَالِ عِنْدَ اَللَّهِ عَزَّ وَ جَلَّ بَعْدَ اَلْإِيمَانِ أَفْضَلُ مِنْ إِدْخَالِ اَلسُّرُورِ عَلَى اَلْمُؤْمِنِينَ</w:t>
      </w:r>
    </w:p>
    <w:p w:rsidR="007F2B49" w:rsidRPr="00AD0E31" w:rsidRDefault="00AD0E31" w:rsidP="00AD0E31">
      <w:pPr>
        <w:jc w:val="center"/>
        <w:rPr>
          <w:rFonts w:cs="Arial"/>
          <w:b/>
          <w:bCs/>
          <w:rtl/>
          <w:lang w:bidi="fa-IR"/>
        </w:rPr>
      </w:pPr>
      <w:r w:rsidRPr="00AD0E31">
        <w:rPr>
          <w:rFonts w:cs="Arial"/>
          <w:b/>
          <w:bCs/>
          <w:rtl/>
          <w:lang w:bidi="fa-IR"/>
        </w:rPr>
        <w:t xml:space="preserve"> ۷۸٫۳۴۷</w:t>
      </w:r>
    </w:p>
    <w:p w:rsidR="00AD0E31" w:rsidRPr="00AD0E31" w:rsidRDefault="00AD0E31" w:rsidP="00AD0E31">
      <w:pPr>
        <w:jc w:val="center"/>
        <w:rPr>
          <w:rFonts w:cs="Arial"/>
          <w:b/>
          <w:bCs/>
          <w:lang w:bidi="fa-IR"/>
        </w:rPr>
      </w:pPr>
      <w:r w:rsidRPr="00AD0E31">
        <w:rPr>
          <w:rFonts w:cs="Arial" w:hint="cs"/>
          <w:b/>
          <w:bCs/>
          <w:rtl/>
          <w:lang w:bidi="fa-IR"/>
        </w:rPr>
        <w:t>.....................................................................................</w:t>
      </w:r>
    </w:p>
    <w:p w:rsidR="00AD0E31" w:rsidRPr="00AD0E31" w:rsidRDefault="00AD0E31" w:rsidP="00AD0E31">
      <w:pPr>
        <w:jc w:val="center"/>
        <w:rPr>
          <w:rFonts w:cs="Arial"/>
          <w:b/>
          <w:bCs/>
          <w:lang w:bidi="fa-IR"/>
        </w:rPr>
      </w:pPr>
      <w:r w:rsidRPr="00AD0E31">
        <w:rPr>
          <w:rFonts w:cs="Arial"/>
          <w:b/>
          <w:bCs/>
          <w:rtl/>
          <w:lang w:bidi="fa-IR"/>
        </w:rPr>
        <w:t>خطبه دوم</w:t>
      </w:r>
      <w:r w:rsidRPr="00AD0E31">
        <w:rPr>
          <w:rFonts w:cs="Arial"/>
          <w:b/>
          <w:bCs/>
          <w:lang w:bidi="fa-IR"/>
        </w:rPr>
        <w:t xml:space="preserve"> </w:t>
      </w:r>
    </w:p>
    <w:p w:rsidR="00AD0E31" w:rsidRPr="00AD0E31" w:rsidRDefault="00AD0E31" w:rsidP="00AD0E31">
      <w:pPr>
        <w:jc w:val="center"/>
        <w:rPr>
          <w:rFonts w:cs="Arial"/>
          <w:b/>
          <w:bCs/>
          <w:lang w:bidi="fa-IR"/>
        </w:rPr>
      </w:pPr>
      <w:r w:rsidRPr="00AD0E31">
        <w:rPr>
          <w:rFonts w:cs="Arial"/>
          <w:b/>
          <w:bCs/>
          <w:rtl/>
          <w:lang w:bidi="fa-IR"/>
        </w:rPr>
        <w:t>عناو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ن</w:t>
      </w:r>
      <w:r w:rsidRPr="00AD0E31">
        <w:rPr>
          <w:rFonts w:cs="Arial"/>
          <w:b/>
          <w:bCs/>
          <w:rtl/>
          <w:lang w:bidi="fa-IR"/>
        </w:rPr>
        <w:t xml:space="preserve"> ؛</w:t>
      </w:r>
    </w:p>
    <w:p w:rsidR="00AD0E31" w:rsidRPr="00AD0E31" w:rsidRDefault="00AD0E31" w:rsidP="00AD0E31">
      <w:pPr>
        <w:jc w:val="center"/>
        <w:rPr>
          <w:rFonts w:cs="Arial"/>
          <w:b/>
          <w:bCs/>
          <w:lang w:bidi="fa-IR"/>
        </w:rPr>
      </w:pPr>
      <w:r w:rsidRPr="00AD0E31">
        <w:rPr>
          <w:rFonts w:cs="Arial" w:hint="eastAsia"/>
          <w:b/>
          <w:bCs/>
          <w:rtl/>
          <w:lang w:bidi="fa-IR"/>
        </w:rPr>
        <w:t>توص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ه</w:t>
      </w:r>
      <w:r w:rsidRPr="00AD0E31">
        <w:rPr>
          <w:rFonts w:cs="Arial"/>
          <w:b/>
          <w:bCs/>
          <w:rtl/>
          <w:lang w:bidi="fa-IR"/>
        </w:rPr>
        <w:t xml:space="preserve"> به تقوا</w:t>
      </w:r>
      <w:r w:rsidRPr="00AD0E31">
        <w:rPr>
          <w:rFonts w:cs="Arial"/>
          <w:b/>
          <w:bCs/>
          <w:lang w:bidi="fa-IR"/>
        </w:rPr>
        <w:t xml:space="preserve"> </w:t>
      </w:r>
    </w:p>
    <w:p w:rsidR="00AD0E31" w:rsidRPr="00AD0E31" w:rsidRDefault="00AD0E31" w:rsidP="00AD0E31">
      <w:pPr>
        <w:jc w:val="center"/>
        <w:rPr>
          <w:rFonts w:cs="Arial"/>
          <w:b/>
          <w:bCs/>
          <w:lang w:bidi="fa-IR"/>
        </w:rPr>
      </w:pPr>
      <w:r w:rsidRPr="00AD0E31">
        <w:rPr>
          <w:rFonts w:cs="Arial" w:hint="eastAsia"/>
          <w:b/>
          <w:bCs/>
          <w:rtl/>
          <w:lang w:bidi="fa-IR"/>
        </w:rPr>
        <w:t>ولادت</w:t>
      </w:r>
      <w:r w:rsidRPr="00AD0E31">
        <w:rPr>
          <w:rFonts w:cs="Arial"/>
          <w:b/>
          <w:bCs/>
          <w:rtl/>
          <w:lang w:bidi="fa-IR"/>
        </w:rPr>
        <w:t xml:space="preserve"> با سعادت امام رضا عل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ه‌السلام</w:t>
      </w:r>
      <w:r w:rsidRPr="00AD0E31">
        <w:rPr>
          <w:rFonts w:cs="Arial"/>
          <w:b/>
          <w:bCs/>
          <w:lang w:bidi="fa-IR"/>
        </w:rPr>
        <w:t xml:space="preserve"> </w:t>
      </w:r>
    </w:p>
    <w:p w:rsidR="00AD0E31" w:rsidRPr="00AD0E31" w:rsidRDefault="00AD0E31" w:rsidP="00AD0E31">
      <w:pPr>
        <w:jc w:val="center"/>
        <w:rPr>
          <w:rFonts w:cs="Arial"/>
          <w:b/>
          <w:bCs/>
          <w:lang w:bidi="fa-IR"/>
        </w:rPr>
      </w:pPr>
      <w:r w:rsidRPr="00AD0E31">
        <w:rPr>
          <w:rFonts w:cs="Arial" w:hint="eastAsia"/>
          <w:b/>
          <w:bCs/>
          <w:rtl/>
          <w:lang w:bidi="fa-IR"/>
        </w:rPr>
        <w:t>برکات</w:t>
      </w:r>
      <w:r w:rsidRPr="00AD0E31">
        <w:rPr>
          <w:rFonts w:cs="Arial"/>
          <w:b/>
          <w:bCs/>
          <w:rtl/>
          <w:lang w:bidi="fa-IR"/>
        </w:rPr>
        <w:t xml:space="preserve"> هجرت آن حضرت به ا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ران</w:t>
      </w:r>
      <w:r w:rsidRPr="00AD0E31">
        <w:rPr>
          <w:rFonts w:cs="Arial"/>
          <w:b/>
          <w:bCs/>
          <w:rtl/>
          <w:lang w:bidi="fa-IR"/>
        </w:rPr>
        <w:t xml:space="preserve"> آن روز</w:t>
      </w:r>
      <w:r w:rsidRPr="00AD0E31">
        <w:rPr>
          <w:rFonts w:cs="Arial"/>
          <w:b/>
          <w:bCs/>
          <w:lang w:bidi="fa-IR"/>
        </w:rPr>
        <w:t xml:space="preserve"> </w:t>
      </w:r>
    </w:p>
    <w:p w:rsidR="00AD0E31" w:rsidRPr="00AD0E31" w:rsidRDefault="00AD0E31" w:rsidP="00AD0E31">
      <w:pPr>
        <w:jc w:val="center"/>
        <w:rPr>
          <w:rFonts w:cs="Arial"/>
          <w:b/>
          <w:bCs/>
          <w:lang w:bidi="fa-IR"/>
        </w:rPr>
      </w:pPr>
      <w:r w:rsidRPr="00AD0E31">
        <w:rPr>
          <w:rFonts w:cs="Arial" w:hint="eastAsia"/>
          <w:b/>
          <w:bCs/>
          <w:rtl/>
          <w:lang w:bidi="fa-IR"/>
        </w:rPr>
        <w:t>تبد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ل</w:t>
      </w:r>
      <w:r w:rsidRPr="00AD0E31">
        <w:rPr>
          <w:rFonts w:cs="Arial"/>
          <w:b/>
          <w:bCs/>
          <w:rtl/>
          <w:lang w:bidi="fa-IR"/>
        </w:rPr>
        <w:t xml:space="preserve"> ا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ران</w:t>
      </w:r>
      <w:r w:rsidRPr="00AD0E31">
        <w:rPr>
          <w:rFonts w:cs="Arial"/>
          <w:b/>
          <w:bCs/>
          <w:rtl/>
          <w:lang w:bidi="fa-IR"/>
        </w:rPr>
        <w:t xml:space="preserve"> به ش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عه</w:t>
      </w:r>
      <w:r w:rsidRPr="00AD0E31">
        <w:rPr>
          <w:rFonts w:cs="Arial"/>
          <w:b/>
          <w:bCs/>
          <w:rtl/>
          <w:lang w:bidi="fa-IR"/>
        </w:rPr>
        <w:t xml:space="preserve"> خانه و مرکز کانون علم و اسلام ناب و تش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ع</w:t>
      </w:r>
    </w:p>
    <w:p w:rsidR="00AD0E31" w:rsidRPr="00AD0E31" w:rsidRDefault="00AD0E31" w:rsidP="00AD0E31">
      <w:pPr>
        <w:jc w:val="center"/>
        <w:rPr>
          <w:rFonts w:cs="Arial"/>
          <w:b/>
          <w:bCs/>
          <w:lang w:bidi="fa-IR"/>
        </w:rPr>
      </w:pPr>
      <w:r w:rsidRPr="00AD0E31">
        <w:rPr>
          <w:rFonts w:cs="Arial" w:hint="eastAsia"/>
          <w:b/>
          <w:bCs/>
          <w:rtl/>
          <w:lang w:bidi="fa-IR"/>
        </w:rPr>
        <w:t>پ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ام</w:t>
      </w:r>
      <w:r w:rsidRPr="00AD0E31">
        <w:rPr>
          <w:rFonts w:cs="Arial"/>
          <w:b/>
          <w:bCs/>
          <w:rtl/>
          <w:lang w:bidi="fa-IR"/>
        </w:rPr>
        <w:t xml:space="preserve"> مقام معظم رهبر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/>
          <w:b/>
          <w:bCs/>
          <w:rtl/>
          <w:lang w:bidi="fa-IR"/>
        </w:rPr>
        <w:t xml:space="preserve"> به مناسبت 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کصدم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ن</w:t>
      </w:r>
      <w:r w:rsidRPr="00AD0E31">
        <w:rPr>
          <w:rFonts w:cs="Arial"/>
          <w:b/>
          <w:bCs/>
          <w:rtl/>
          <w:lang w:bidi="fa-IR"/>
        </w:rPr>
        <w:t xml:space="preserve"> سال تاس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س</w:t>
      </w:r>
      <w:r w:rsidRPr="00AD0E31">
        <w:rPr>
          <w:rFonts w:cs="Arial"/>
          <w:b/>
          <w:bCs/>
          <w:rtl/>
          <w:lang w:bidi="fa-IR"/>
        </w:rPr>
        <w:t xml:space="preserve"> حوزه علم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ه</w:t>
      </w:r>
      <w:r w:rsidRPr="00AD0E31">
        <w:rPr>
          <w:rFonts w:cs="Arial"/>
          <w:b/>
          <w:bCs/>
          <w:rtl/>
          <w:lang w:bidi="fa-IR"/>
        </w:rPr>
        <w:t xml:space="preserve"> قم</w:t>
      </w:r>
      <w:r w:rsidRPr="00AD0E31">
        <w:rPr>
          <w:rFonts w:cs="Arial"/>
          <w:b/>
          <w:bCs/>
          <w:lang w:bidi="fa-IR"/>
        </w:rPr>
        <w:t xml:space="preserve"> </w:t>
      </w:r>
    </w:p>
    <w:p w:rsidR="00AD0E31" w:rsidRPr="00AD0E31" w:rsidRDefault="00AD0E31" w:rsidP="00AD0E31">
      <w:pPr>
        <w:jc w:val="center"/>
        <w:rPr>
          <w:rFonts w:cs="Arial"/>
          <w:b/>
          <w:bCs/>
          <w:rtl/>
          <w:lang w:bidi="fa-IR"/>
        </w:rPr>
      </w:pPr>
      <w:r w:rsidRPr="00AD0E31">
        <w:rPr>
          <w:rFonts w:cs="Arial" w:hint="eastAsia"/>
          <w:b/>
          <w:bCs/>
          <w:rtl/>
          <w:lang w:bidi="fa-IR"/>
        </w:rPr>
        <w:t>حوزه</w:t>
      </w:r>
      <w:r w:rsidRPr="00AD0E31">
        <w:rPr>
          <w:rFonts w:cs="Arial"/>
          <w:b/>
          <w:bCs/>
          <w:rtl/>
          <w:lang w:bidi="fa-IR"/>
        </w:rPr>
        <w:t xml:space="preserve"> پ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شرو</w:t>
      </w:r>
      <w:r w:rsidRPr="00AD0E31">
        <w:rPr>
          <w:rFonts w:cs="Arial"/>
          <w:b/>
          <w:bCs/>
          <w:rtl/>
          <w:lang w:bidi="fa-IR"/>
        </w:rPr>
        <w:t xml:space="preserve"> و سر آمد</w:t>
      </w:r>
    </w:p>
    <w:p w:rsidR="00AD0E31" w:rsidRPr="00AD0E31" w:rsidRDefault="00AD0E31" w:rsidP="00AD0E31">
      <w:pPr>
        <w:jc w:val="center"/>
        <w:rPr>
          <w:rFonts w:cs="Arial"/>
          <w:b/>
          <w:bCs/>
          <w:lang w:bidi="fa-IR"/>
        </w:rPr>
      </w:pPr>
      <w:r w:rsidRPr="00AD0E31">
        <w:rPr>
          <w:rFonts w:cs="Arial"/>
          <w:b/>
          <w:bCs/>
          <w:rtl/>
          <w:lang w:bidi="fa-IR"/>
        </w:rPr>
        <w:t>هشدار نسبت به شرط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/>
          <w:b/>
          <w:bCs/>
          <w:rtl/>
          <w:lang w:bidi="fa-IR"/>
        </w:rPr>
        <w:t xml:space="preserve"> ساز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/>
          <w:b/>
          <w:bCs/>
          <w:rtl/>
          <w:lang w:bidi="fa-IR"/>
        </w:rPr>
        <w:t xml:space="preserve"> اقتصاد</w:t>
      </w:r>
      <w:r w:rsidRPr="00AD0E31">
        <w:rPr>
          <w:rFonts w:cs="Arial"/>
          <w:b/>
          <w:bCs/>
          <w:lang w:bidi="fa-IR"/>
        </w:rPr>
        <w:t xml:space="preserve"> </w:t>
      </w:r>
    </w:p>
    <w:p w:rsidR="00AD0E31" w:rsidRPr="00AD0E31" w:rsidRDefault="00AD0E31" w:rsidP="00AD0E31">
      <w:pPr>
        <w:jc w:val="center"/>
        <w:rPr>
          <w:rFonts w:cs="Arial"/>
          <w:b/>
          <w:bCs/>
          <w:lang w:bidi="fa-IR"/>
        </w:rPr>
      </w:pPr>
      <w:r w:rsidRPr="00AD0E31">
        <w:rPr>
          <w:rFonts w:cs="Arial" w:hint="eastAsia"/>
          <w:b/>
          <w:bCs/>
          <w:rtl/>
          <w:lang w:bidi="fa-IR"/>
        </w:rPr>
        <w:t>ب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ان</w:t>
      </w:r>
      <w:r w:rsidRPr="00AD0E31">
        <w:rPr>
          <w:rFonts w:cs="Arial"/>
          <w:b/>
          <w:bCs/>
          <w:rtl/>
          <w:lang w:bidi="fa-IR"/>
        </w:rPr>
        <w:t xml:space="preserve"> راهکارها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/>
          <w:b/>
          <w:bCs/>
          <w:rtl/>
          <w:lang w:bidi="fa-IR"/>
        </w:rPr>
        <w:t xml:space="preserve"> خروج اقتصاد از شرط</w:t>
      </w:r>
      <w:r w:rsidRPr="00AD0E31">
        <w:rPr>
          <w:rFonts w:cs="Arial" w:hint="cs"/>
          <w:b/>
          <w:bCs/>
          <w:rtl/>
          <w:lang w:bidi="fa-IR"/>
        </w:rPr>
        <w:t>ی‌</w:t>
      </w:r>
      <w:r w:rsidRPr="00AD0E31">
        <w:rPr>
          <w:rFonts w:cs="Arial" w:hint="eastAsia"/>
          <w:b/>
          <w:bCs/>
          <w:rtl/>
          <w:lang w:bidi="fa-IR"/>
        </w:rPr>
        <w:t>ساز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/>
          <w:b/>
          <w:bCs/>
          <w:lang w:bidi="fa-IR"/>
        </w:rPr>
        <w:t xml:space="preserve"> </w:t>
      </w:r>
    </w:p>
    <w:p w:rsidR="00AD0E31" w:rsidRPr="00AD0E31" w:rsidRDefault="00AD0E31" w:rsidP="00AD0E31">
      <w:pPr>
        <w:jc w:val="center"/>
        <w:rPr>
          <w:rFonts w:cs="Arial"/>
          <w:b/>
          <w:bCs/>
          <w:lang w:bidi="fa-IR"/>
        </w:rPr>
      </w:pPr>
      <w:r w:rsidRPr="00AD0E31">
        <w:rPr>
          <w:rFonts w:cs="Arial" w:hint="eastAsia"/>
          <w:b/>
          <w:bCs/>
          <w:rtl/>
          <w:lang w:bidi="fa-IR"/>
        </w:rPr>
        <w:t>زنگ</w:t>
      </w:r>
      <w:r w:rsidRPr="00AD0E31">
        <w:rPr>
          <w:rFonts w:cs="Arial"/>
          <w:b/>
          <w:bCs/>
          <w:rtl/>
          <w:lang w:bidi="fa-IR"/>
        </w:rPr>
        <w:t xml:space="preserve"> خطر بحران آب</w:t>
      </w:r>
      <w:r w:rsidRPr="00AD0E31">
        <w:rPr>
          <w:rFonts w:cs="Arial"/>
          <w:b/>
          <w:bCs/>
          <w:lang w:bidi="fa-IR"/>
        </w:rPr>
        <w:t xml:space="preserve"> </w:t>
      </w:r>
    </w:p>
    <w:p w:rsidR="00AD0E31" w:rsidRPr="00AD0E31" w:rsidRDefault="00AD0E31" w:rsidP="00AD0E31">
      <w:pPr>
        <w:jc w:val="center"/>
        <w:rPr>
          <w:rFonts w:cs="Arial"/>
          <w:b/>
          <w:bCs/>
          <w:lang w:bidi="fa-IR"/>
        </w:rPr>
      </w:pPr>
      <w:r w:rsidRPr="00AD0E31">
        <w:rPr>
          <w:rFonts w:cs="Arial" w:hint="eastAsia"/>
          <w:b/>
          <w:bCs/>
          <w:rtl/>
          <w:lang w:bidi="fa-IR"/>
        </w:rPr>
        <w:t>تجل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ل</w:t>
      </w:r>
      <w:r w:rsidRPr="00AD0E31">
        <w:rPr>
          <w:rFonts w:cs="Arial"/>
          <w:b/>
          <w:bCs/>
          <w:rtl/>
          <w:lang w:bidi="fa-IR"/>
        </w:rPr>
        <w:t xml:space="preserve"> از اسات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د</w:t>
      </w:r>
      <w:r w:rsidRPr="00AD0E31">
        <w:rPr>
          <w:rFonts w:cs="Arial"/>
          <w:b/>
          <w:bCs/>
          <w:rtl/>
          <w:lang w:bidi="fa-IR"/>
        </w:rPr>
        <w:t xml:space="preserve"> دانشگاه به مناسبت هفته معلم</w:t>
      </w:r>
    </w:p>
    <w:p w:rsidR="00AD0E31" w:rsidRPr="00AD0E31" w:rsidRDefault="00AD0E31" w:rsidP="00AD0E31">
      <w:pPr>
        <w:jc w:val="center"/>
        <w:rPr>
          <w:rFonts w:cs="Arial"/>
          <w:b/>
          <w:bCs/>
          <w:lang w:bidi="fa-IR"/>
        </w:rPr>
      </w:pPr>
      <w:r w:rsidRPr="00AD0E31">
        <w:rPr>
          <w:rFonts w:cs="Arial" w:hint="eastAsia"/>
          <w:b/>
          <w:bCs/>
          <w:rtl/>
          <w:lang w:bidi="fa-IR"/>
        </w:rPr>
        <w:t>هفته</w:t>
      </w:r>
      <w:r w:rsidRPr="00AD0E31">
        <w:rPr>
          <w:rFonts w:cs="Arial"/>
          <w:b/>
          <w:bCs/>
          <w:rtl/>
          <w:lang w:bidi="fa-IR"/>
        </w:rPr>
        <w:t xml:space="preserve"> بس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ج</w:t>
      </w:r>
      <w:r w:rsidRPr="00AD0E31">
        <w:rPr>
          <w:rFonts w:cs="Arial"/>
          <w:b/>
          <w:bCs/>
          <w:rtl/>
          <w:lang w:bidi="fa-IR"/>
        </w:rPr>
        <w:t xml:space="preserve"> سازندگ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/>
          <w:b/>
          <w:bCs/>
          <w:rtl/>
          <w:lang w:bidi="fa-IR"/>
        </w:rPr>
        <w:t xml:space="preserve"> و قدردان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/>
          <w:b/>
          <w:bCs/>
          <w:rtl/>
          <w:lang w:bidi="fa-IR"/>
        </w:rPr>
        <w:t xml:space="preserve"> از خدمات گروه ها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/>
          <w:b/>
          <w:bCs/>
          <w:rtl/>
          <w:lang w:bidi="fa-IR"/>
        </w:rPr>
        <w:t xml:space="preserve"> جهاد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/>
          <w:b/>
          <w:bCs/>
          <w:rtl/>
          <w:lang w:bidi="fa-IR"/>
        </w:rPr>
        <w:t xml:space="preserve"> بس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ج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/>
          <w:b/>
          <w:bCs/>
          <w:lang w:bidi="fa-IR"/>
        </w:rPr>
        <w:t xml:space="preserve"> </w:t>
      </w:r>
    </w:p>
    <w:p w:rsidR="00AD0E31" w:rsidRPr="00AD0E31" w:rsidRDefault="00AD0E31" w:rsidP="00AD0E31">
      <w:pPr>
        <w:jc w:val="center"/>
        <w:rPr>
          <w:rFonts w:cs="Arial" w:hint="cs"/>
          <w:lang w:bidi="fa-IR"/>
        </w:rPr>
      </w:pPr>
      <w:r w:rsidRPr="00AD0E31">
        <w:rPr>
          <w:rFonts w:cs="Arial" w:hint="eastAsia"/>
          <w:b/>
          <w:bCs/>
          <w:rtl/>
          <w:lang w:bidi="fa-IR"/>
        </w:rPr>
        <w:t>تبر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 w:hint="eastAsia"/>
          <w:b/>
          <w:bCs/>
          <w:rtl/>
          <w:lang w:bidi="fa-IR"/>
        </w:rPr>
        <w:t>ک</w:t>
      </w:r>
      <w:r w:rsidRPr="00AD0E31">
        <w:rPr>
          <w:rFonts w:cs="Arial"/>
          <w:b/>
          <w:bCs/>
          <w:rtl/>
          <w:lang w:bidi="fa-IR"/>
        </w:rPr>
        <w:t xml:space="preserve"> هفته هلال احمر و قدردان</w:t>
      </w:r>
      <w:r w:rsidRPr="00AD0E31">
        <w:rPr>
          <w:rFonts w:cs="Arial" w:hint="cs"/>
          <w:b/>
          <w:bCs/>
          <w:rtl/>
          <w:lang w:bidi="fa-IR"/>
        </w:rPr>
        <w:t>ی</w:t>
      </w:r>
      <w:r w:rsidRPr="00AD0E31">
        <w:rPr>
          <w:rFonts w:cs="Arial"/>
          <w:b/>
          <w:bCs/>
          <w:rtl/>
          <w:lang w:bidi="fa-IR"/>
        </w:rPr>
        <w:t xml:space="preserve"> از خدما</w:t>
      </w:r>
      <w:bookmarkStart w:id="0" w:name="_GoBack"/>
      <w:bookmarkEnd w:id="0"/>
      <w:r w:rsidRPr="00AD0E31">
        <w:rPr>
          <w:rFonts w:cs="Arial"/>
          <w:b/>
          <w:bCs/>
          <w:rtl/>
          <w:lang w:bidi="fa-IR"/>
        </w:rPr>
        <w:t>ت</w:t>
      </w:r>
    </w:p>
    <w:sectPr w:rsidR="00AD0E31" w:rsidRPr="00AD0E31" w:rsidSect="00AD0E31">
      <w:pgSz w:w="12240" w:h="15840"/>
      <w:pgMar w:top="1440" w:right="1440" w:bottom="1440" w:left="1440" w:header="708" w:footer="708" w:gutter="0"/>
      <w:pgBorders w:offsetFrom="page">
        <w:top w:val="circlesLines" w:sz="31" w:space="24" w:color="auto"/>
        <w:left w:val="circlesLines" w:sz="31" w:space="24" w:color="auto"/>
        <w:bottom w:val="circlesLines" w:sz="31" w:space="24" w:color="auto"/>
        <w:right w:val="circlesLines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B3A" w:rsidRDefault="002E0B3A" w:rsidP="00AD0E31">
      <w:pPr>
        <w:spacing w:after="0" w:line="240" w:lineRule="auto"/>
      </w:pPr>
      <w:r>
        <w:separator/>
      </w:r>
    </w:p>
  </w:endnote>
  <w:endnote w:type="continuationSeparator" w:id="0">
    <w:p w:rsidR="002E0B3A" w:rsidRDefault="002E0B3A" w:rsidP="00AD0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B3A" w:rsidRDefault="002E0B3A" w:rsidP="00AD0E31">
      <w:pPr>
        <w:spacing w:after="0" w:line="240" w:lineRule="auto"/>
      </w:pPr>
      <w:r>
        <w:separator/>
      </w:r>
    </w:p>
  </w:footnote>
  <w:footnote w:type="continuationSeparator" w:id="0">
    <w:p w:rsidR="002E0B3A" w:rsidRDefault="002E0B3A" w:rsidP="00AD0E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E31"/>
    <w:rsid w:val="002E0B3A"/>
    <w:rsid w:val="007F2B49"/>
    <w:rsid w:val="00AD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8ECA5"/>
  <w15:chartTrackingRefBased/>
  <w15:docId w15:val="{9760587E-43C2-4B7A-9046-804AB1661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0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E31"/>
  </w:style>
  <w:style w:type="paragraph" w:styleId="Footer">
    <w:name w:val="footer"/>
    <w:basedOn w:val="Normal"/>
    <w:link w:val="FooterChar"/>
    <w:uiPriority w:val="99"/>
    <w:unhideWhenUsed/>
    <w:rsid w:val="00AD0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E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2025-05-16T21:30:00Z</dcterms:created>
  <dcterms:modified xsi:type="dcterms:W3CDTF">2025-05-16T21:33:00Z</dcterms:modified>
</cp:coreProperties>
</file>