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خطبه اول نماز جمعه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به امامت حجت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الاسلام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المسلمین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غفاری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جمعه ۲۸ فروردین ۱۴۰۵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بِسْمِ اللهِ الرَّحْمٰنِ الرَّحِیم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الحمدُ للهِ رَبِّ العالَمین، بارِئِ الخَلائِقِ أجمَعین، باعثِ الأنبیاءِ و المُرسَلین، ثمَّ الصلاةُ و السّلامُ علی سیدنا و نبینا محمدٍ و آلهِ الطاهرین، سیّما بقیة الله فی الأرضین.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اوصیکم عباد الله و نفسی بتقوی الله. برادران و خواهران ایمانی! در آستانه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م پربرکت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دهه کرامت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و میلاد نورانی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حضرت فاطمه معصومه سلام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الله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علیها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قرار داریم؛ دهه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ولادت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کریمه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اهل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آغاز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ولادت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رئوف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حضرت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موسی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الرضا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علیهماالسلام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ختم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سراسر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مهر،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معرفت،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کرامت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امروز سخن ما درباره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حقیقت مقام ولایت فاطمیه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،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اشتیاق بهشت به اولیای الهی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و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معنای عمیق «عارفاً بحقّها»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است؛ مفاهیمی که اگر درست فهمیده شود، حیات انسان را دگرگون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اشتیاق بهشت به اولیای الهی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پیامبر اکرم صلی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علیه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وآله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فرمودند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«یَا عَلِیّ! الجَنَّةُ تَشْتاقُ إِلَیکَ وَ إِلی عَمّارٍ وَ سَلمانَ وَ أبی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ذَرٍّ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وَ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المِقداد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این سخن به ظاهر ساده، حقیقتی عظیم در خود دارد.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معنایش این نیست که صرفاً این بزرگواران بهشتی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بهشت مشتاق آنان 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 و این، تفاوتی بنیادین است.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بهشت، محصول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عقیده و اخلاق و عمل صالح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انسان است. انسان با باور و خلق و کردار خود،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بهشت خویش را می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سازد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 چنان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حکیم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آیت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حسن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زاده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آملی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رحمه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«هرکس زرع و زارع و مزرعه خود است.»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یعنی انسان هم کشاورز است، هم بذر است، هم مزرعه؛ و محصول نهایی، همان حقیقت وجودی خودش.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اما گاهی انسان به مرحله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ولایت الهی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رسد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تنها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سازد،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بهشت در اختیار او قرار می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گیرد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؛ بلکه فراتر،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دیگران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درباره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بعضی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اولیای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فرموده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: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مشتاق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مالکِ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شت.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چرا زیارت حضرت معصومه سلام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الله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علیها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موجب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بهشت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است؟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امام رضا و امام جواد علیهماالسلام بارها فرمودند: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«هرکس فاطمه معصومه را زیارت کند، بهشت برای اوست.»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این وعده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بزرگ،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ریشه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حقیقت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بانوی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بزرگوار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زیارت ایشان، زیارت یک بانوی صرفاً محترم نیست؛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زیارت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ولیّةالله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است؛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 xml:space="preserve">کسی که ظرف ولایتش چنان گسترده است که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بهشت مشتاق او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است و این اشتیاق را به زائران خویش نیز سرایت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اما شرطی ذکر شده: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«مَن زارَها عارِفاً بِحَقِّها فَلَهُ الجَنّة.»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اگر او را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عارفاً بحقّها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زیارت کند.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معنای «عارفاً بحقّها» چیست؟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عرفان حق این بزرگواران، یک حقیقت ذو مراتِب است؛ هرکس به اندازه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تسلیمش،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اندازه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صدقش،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بهره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قرآن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فرماید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«فَلَا وَ رَبِّکَ لَا یُؤْمِنُونَ حَتّى یُحَکِّمُوکَ… ثُمَّ لَا یَجِدُوا فِی أَنْفُسِهِمْ حَرَجًا… وَ یُسَلِّمُوا تَسْلِیمًا.»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مراتب این تسلیم را پیامبر اکرم در دعاى معروف خویش باز کرده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«اللّهُمَّ لَکَ سَجَدَ سَوَادِی وَ خَیَالِی وَ بَیَاضِی.»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یعنی: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پروردگارا! بدن من، خیال من، حقیقت ملکوتی من—همه و همه—در برابر تو به نهایت بندگی رسیده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این یعنی سالکِ عارف، از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بدن و ماده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، از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خیال و صورت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، و از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نفس و حقیقت مجردش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، در برابر خداوند تسلیم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عرفان حق آل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: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هرچه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انسان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تسلیم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باشد، عرفانش عمیق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این تسلیم، در میدان امتحان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آشکار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همان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قرآن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درباره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مؤمنان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گوید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«وَ ما زادَهُم إِلّا إیمانًا وَ تَسلیمًا.»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و ریشه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تسلیم،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صلوات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«صَلُّوا عَلَیهِ وَ سَلِّمُوا تَسلیمًا.»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صلوات یعنی اتصال قلب به حقیقت ولایت؛ یعنی فرو ریختن منیت و پشت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کردن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به گسستگی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پیوستن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نور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مقام شفاعت کریمه اهل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بیت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سلام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الله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علیها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از نشانه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کران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حضرت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معصومه،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مقام شفاعت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است. امام صادق علیه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السلام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«تَدخُلُ بِشَفاعَتِها شیعَتی الجَنّةَ بِأجمَعِهِم.»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تمام شیعیان من، با شفاعت او وارد بهشت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در زیارت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نامه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مأثور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ایشان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خوانیم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«یافاطِمَةُ اشفَعی لی فِی الجَنّةِ فَإنَّ لَکِ عِندَ اللهِ شَأنًا مِنَ الشَّأن.»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این شفاعت، هم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برای ورود به 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است، اگر «فی» را به معنای تعلیل بگیریم،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 xml:space="preserve">و هم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برای ارتقاء درجات در 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، اگر «فی» را ظرفیه بدانیم.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پس شفاعت حضرت، تنها نجات از عذاب نیست؛ بلکه بالا بردن انسان به مقامات عالیه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و شفاعت، فقط در پرتو اسمای حسنای الهی معنا دارد؛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خداوند اگر تنها با عدل با ما رفتار کند، بسیاری آسیب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بینیم؛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اما هنگامی که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رحمت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در کنار </w:t>
      </w: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عدل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قرار گیرد، این همان چیزی است که شفاعت نامیده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جمع</w:t>
      </w:r>
      <w:r w:rsidRPr="009A1F09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بندی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ای مؤمنان!دهه کرامت، دهه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بازگشت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ولایت،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دوباره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«عارفاً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بحقّها»،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حرکت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ظاهر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باطن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عمل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معناست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زیارت حضرت معصومه سلام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له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علیها،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همراه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معرفت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باشد،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انسان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صاحبِ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فقط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اهل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اولیای الهی، انسان را به مقام تسلیم، معرفت، شفاعت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پذیری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قربِ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رسانند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اللهم ارزقنا زیارة فاطمة المعصومة سلام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علیها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شفاعتها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معرفتها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التسلیمَ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لولایتها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03B11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اللهم اجعل قلوبنا خاشعة، و نفوسنا مطمئنة، و أعمالنا صالحة، و حیاتنا موصولة بنور ولایت محمد و آل محمد.</w:t>
      </w:r>
      <w:r>
        <w:rPr>
          <w:rFonts w:ascii="Neirizi" w:eastAsia="Times New Roman" w:hAnsi="Neirizi" w:cs="Neirizi" w:hint="cs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أقول قولي هذا، وأستغفرُ اللهَ لي و لکم.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 xml:space="preserve">خطبه </w:t>
      </w:r>
      <w:r>
        <w:rPr>
          <w:rFonts w:ascii="Neirizi" w:eastAsia="Times New Roman" w:hAnsi="Neirizi" w:cs="Neirizi" w:hint="cs"/>
          <w:sz w:val="28"/>
          <w:szCs w:val="28"/>
          <w:rtl/>
          <w:lang w:bidi="fa-IR"/>
        </w:rPr>
        <w:t xml:space="preserve">دوم 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نماز جمعه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به امامت حجت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الاسلام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المسلمین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غفاری</w:t>
      </w:r>
    </w:p>
    <w:p w:rsid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جمعه ۲۸ فروردین</w:t>
      </w:r>
      <w:bookmarkStart w:id="0" w:name="_GoBack"/>
      <w:bookmarkEnd w:id="0"/>
    </w:p>
    <w:p w:rsid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بسم الله الرحمن الرحیم الحمدلله حمداً یوافی نعمَهُ، ویکافئ مزیدَهُ، و یتوجَهُ الیهِ بقلوبِ عبادهِ الصالحین، و اشهد ان لا إلهَ إلا اللهُ وحدَهُ لا شریکَ لهُ، و أشهد أن محمداً عبدهُ و رسولهُ، صلواتُ ربی و سلامُهُ علیهِ، و على آلهِ الطیبین الطاهرین، و صحابتهِ الغر المیُسرین، و من تبعهم بإحسان إلی یومِ الدین. أما بعد؛ ایها الأخوه المؤمنین، یا أیها الأحبةُ فی الله، یا من یتقی الله حق تقاته، یا من یحمدُ الله على نعمه الکثیره، و یستعینُ بهِ فی الشدائد و المصائب، السلام علیکم و رحمۃ الله و برکاته. </w:t>
      </w:r>
    </w:p>
    <w:p w:rsid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در این روز مبارک و جمعهٔ پر برکت، که خداوند متعال در آن، بر بندگان خویش رحم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فرستد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مغفرت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رحمت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خویش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نازل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نماید،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با کلامی کو</w:t>
      </w:r>
      <w:r>
        <w:rPr>
          <w:rFonts w:ascii="Tahoma" w:eastAsia="Times New Roman" w:hAnsi="Tahoma" w:cs="Tahoma" w:hint="cs"/>
          <w:sz w:val="28"/>
          <w:szCs w:val="28"/>
          <w:rtl/>
          <w:lang w:bidi="fa-IR"/>
        </w:rPr>
        <w:t>ت</w:t>
      </w:r>
      <w:r>
        <w:rPr>
          <w:rFonts w:ascii="Neirizi" w:eastAsia="Times New Roman" w:hAnsi="Neirizi" w:cs="Neirizi" w:hint="cs"/>
          <w:sz w:val="28"/>
          <w:szCs w:val="28"/>
          <w:rtl/>
          <w:lang w:bidi="fa-IR"/>
        </w:rPr>
        <w:t>ا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حال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شیوا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مؤثر،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خطبه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دوم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نماز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عبادی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سیاسی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جمعه،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موضوعاتی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راهبردی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حضار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گرامی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ارایه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ابتدای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خطبه،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آوریم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توصیه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ارزشمند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رهبر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معظم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انقلاب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اسلامی،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حضرت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آیت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العظمی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سیدعلی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خامنه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مدظله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العالی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را در آخرین پیامشان به مناسبت چهلمین روز درگذشت شهید والامقامی، که نماد مقاومت و استقامت ملت ایران است. ایشان در آن پیام، بر اهمیت مراعات یکدیگر و اثرات کمبودها در شرایط جنگی تأکید فرموده و فرمودند: «همه آحاد ملت باید سعی در مراعات یکدیگر داشته باشند، چرا که کمبودها اثر طبیعی هر جنگی است.» این نکته، نشانگر آن است که در این روزهای حساس، اتحاد، همدلی و تعاون همگانی، نه تنها راه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گشای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مشکلات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توانمندساز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جامعه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مقابل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قسم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خورده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رهبر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معظم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lastRenderedPageBreak/>
        <w:t>انقلاب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ادامه،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امیدواری،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اشاره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فرموده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تلاش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دولت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نهادهای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مختلف،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شاءالله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کمبودها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قابل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توجهی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مدیریت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توصیه،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نقشه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عملی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صرفاً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هشدار؛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زیرا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دانیم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رفتار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مستقیماً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اثرگذار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تصمیم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کوچک،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مشکلات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کاهش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جامعه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اوم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ساخت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توانمندسازی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ظاهر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کوچک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مجموع،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اثرات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بزرگ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ماندگاری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جامعه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سخت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شرایط،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پاشد،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همبسته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دشمنان،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قدرتمندتر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مقاوم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خواهد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ادامه،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وضعیت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میدان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چشم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ازهای پیش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نگاه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همان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طور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دانید،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شرایط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کنونی،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جنگ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مذاکره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سکه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جنگ،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ابزاری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اثبات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حقانیت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مذاکره،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تبدیل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دستاوردهای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میدانی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امتیازات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سیاسی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وضعیت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فعلی،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آتش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بس،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توقف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موقت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اساس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درخو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است پاکستان، مدت کوتاهی ادامه دارد و هر لحظه ممکن است تغییر یابد. اما مهم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تحول،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ظهور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پدافند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هوایی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بومی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قدرتمند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ایران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توانسته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هواگردهای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تجهیزات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داخلی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هدف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نشانگر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اقتدار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نظامی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وجود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شکست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متعدد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در جنگ ۴۰ روزه، بر ادامه جنگ تأکید دارد و به دنبال تغییر شکل آن است. سناریوی محاصره دریایی نیز شکست خورده است و پیامدهای آن، همچون درگیری با چین و بسته شدن تنگه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فشار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آورده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اکنون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خوبی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فهمیده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مقاومت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ملت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اراده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نیروهای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لح، چه پیامدهای سنگینی دارد. این پیروزی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نتیجه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وحدت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همبستگی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چهل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اخیر،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حاکمیت،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مردم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نیروهای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مسلح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برقرار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مقایسه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گذشته،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نباید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قیاس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نادرستی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انجام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امروز،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وضعیت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نظیر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راهبردی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مقا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یسه با جنگ ۱۲ روزه، برجام یا پذیرش قطعنامه ۵۹۸، نادرست است؛ زیرا در آن دوران، توقف بدون شرط، مذاکره بر سر موضوع محدود و پذیرش قطعنامه، شرایط 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متفاوت و ساده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داشت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حالا،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وضعیتی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شروط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خواسته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متعدد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ایران،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قتدار، بر مواضع خود ایستاده است؛ این، یک پیروزی بزرگ است که باید آن را قدر بدانیم و در مسیر حفظ آن، وحدت و انسجام را حفظ کنیم. در عرصه نظامی و سیاسی، ایران در جنگ رمضان، پیروز میدان است و این پیروزی، نه تنها در اظهارات داخلی، بلکه در رسانه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جهانی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انع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کاس یافته است. طرح ۱۰ ماده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ایران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مذاکرات،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نشانگر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برتر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نپذیرفتن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طرح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۱۵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ماده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آمریکا،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گواه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ایران،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میدان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عمل،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پیروز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پیروزی،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نتیجه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وحدت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ملت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نیروهای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مسلح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باید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حفظ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ادامه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یابد؛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زیرا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اتحاد،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رمز پیروزی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آینده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پایان،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تاسیس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ارتش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سپاه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پاسداران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انقلاب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اسلامی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تبریک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تهنیت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عرض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نمایم،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خداوند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متعال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خواهیم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نهادهای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نظامی،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همواره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حافظ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امنیت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اقتدار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کشور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باشند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خدمت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ملت،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سربلند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پیروز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باشند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ایها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الإخو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ة الأحبة، در این روزهای سخت و حساس، باید بدانیم که نقش هر فرد در حفظ امنیت و اقتدار کشور، سنگین است. هر تصمیم کوچک، هر تعامل و رفتار، اثرگذار است و باید در مسیر منافع ملی و رضایت الهی باشد. باید بدانیم که پیروزی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مرهون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وحدت،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تلاش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مستمر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 و همیشه، باید به یاد داشته باشیم که خداوند متعال، نصرت و پیروزی را نصیب مؤمنان می</w:t>
      </w:r>
      <w:r w:rsidRPr="009A1F09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کند،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عدالت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ثابت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باشند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اللهم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اجعلنا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الذين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يستمعون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القول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فيتبعون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أحسنه،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اجعلنا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الذين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يحفظون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وحدتهم،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يساندون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قيادتهم،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يرفعون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راية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الق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9A1F09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والعدل،</w:t>
      </w:r>
      <w:r w:rsidRPr="009A1F09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و لا تفرق كلمتنا، و اجعل تضحيات شهدائنا، عوناً لنا على طريق الحق، برحمتک يا أرحم الراحمین. والسلام علیکم و رحمة الله و برکاته</w:t>
      </w:r>
      <w:r w:rsidRPr="009A1F09">
        <w:rPr>
          <w:rFonts w:ascii="Neirizi" w:eastAsia="Times New Roman" w:hAnsi="Neirizi" w:cs="Neirizi"/>
          <w:sz w:val="28"/>
          <w:szCs w:val="28"/>
          <w:lang w:bidi="fa-IR"/>
        </w:rPr>
        <w:t>.</w:t>
      </w:r>
    </w:p>
    <w:p w:rsidR="009A1F09" w:rsidRPr="009A1F09" w:rsidRDefault="009A1F09" w:rsidP="009A1F09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lang w:bidi="fa-IR"/>
        </w:rPr>
      </w:pPr>
    </w:p>
    <w:sectPr w:rsidR="009A1F09" w:rsidRPr="009A1F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F09"/>
    <w:rsid w:val="00103B11"/>
    <w:rsid w:val="009A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29593"/>
  <w15:chartTrackingRefBased/>
  <w15:docId w15:val="{E8BD0F14-B895-4621-A6F7-2EDEC8FF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1F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A1F0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A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1F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cp:lastPrinted>2026-04-18T09:06:00Z</cp:lastPrinted>
  <dcterms:created xsi:type="dcterms:W3CDTF">2026-04-18T08:56:00Z</dcterms:created>
  <dcterms:modified xsi:type="dcterms:W3CDTF">2026-04-18T09:06:00Z</dcterms:modified>
</cp:coreProperties>
</file>