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6E5" w:rsidRDefault="00CC16E5" w:rsidP="00CC16E5">
      <w:pPr>
        <w:jc w:val="right"/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-336884</wp:posOffset>
                </wp:positionH>
                <wp:positionV relativeFrom="paragraph">
                  <wp:posOffset>-394636</wp:posOffset>
                </wp:positionV>
                <wp:extent cx="4052236" cy="2867827"/>
                <wp:effectExtent l="0" t="0" r="24765" b="279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2236" cy="286782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rtl/>
                              </w:rPr>
                              <w:t>پره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ز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و اجتناب از گناهان</w:t>
                            </w:r>
                            <w:r>
                              <w:t xml:space="preserve"> 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eastAsia"/>
                                <w:rtl/>
                              </w:rPr>
                              <w:t>مانند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حرص. طمع .تکبر .حسد.چشم چران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.فکر شهوان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.سخن چ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ن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و شراب خوار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eastAsia"/>
                                <w:rtl/>
                              </w:rPr>
                              <w:t>نمونه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ها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از بد عاقبت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ها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eastAsia"/>
                                <w:rtl/>
                              </w:rPr>
                              <w:t>ش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طان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_ با سابقه </w:t>
                            </w:r>
                            <w:r>
                              <w:rPr>
                                <w:rFonts w:cs="Arial"/>
                                <w:rtl/>
                                <w:lang w:bidi="fa-IR"/>
                              </w:rPr>
                              <w:t>۶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>هزار سال عبادت</w:t>
                            </w:r>
                            <w:r>
                              <w:t xml:space="preserve"> 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eastAsia"/>
                                <w:rtl/>
                              </w:rPr>
                              <w:t>قارون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_ اقر ٕ نسبت به تورات</w:t>
                            </w:r>
                            <w:r>
                              <w:t xml:space="preserve"> 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eastAsia"/>
                                <w:rtl/>
                              </w:rPr>
                              <w:t>ثعلبة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بن حاطب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ا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و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ح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ثعلتة ، 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ا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و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ح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ثلعبة</w:t>
                            </w:r>
                          </w:p>
                          <w:p w:rsidR="00CC16E5" w:rsidRDefault="00CC16E5" w:rsidP="00CC16E5">
                            <w:pPr>
                              <w:jc w:val="center"/>
                            </w:pPr>
                            <w:r>
                              <w:rPr>
                                <w:rFonts w:cs="Arial" w:hint="eastAsia"/>
                                <w:rtl/>
                              </w:rPr>
                              <w:t>حکا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ت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بد عاقبت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اعلم شاگردان فض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ل</w:t>
                            </w:r>
                            <w:r>
                              <w:rPr>
                                <w:rFonts w:cs="Arial"/>
                                <w:rtl/>
                              </w:rPr>
                              <w:t xml:space="preserve"> بن ع</w:t>
                            </w:r>
                            <w:r>
                              <w:rPr>
                                <w:rFonts w:cs="Arial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rtl/>
                              </w:rPr>
                              <w:t>اض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26.55pt;margin-top:-31.05pt;width:319.05pt;height:2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" fillcolor="white [3201]" strokecolor="white [3212]" strokeweight="1pt">
                <v:textbox>
                  <w:txbxContent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/>
                          <w:rtl/>
                        </w:rPr>
                        <w:t>پره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ز</w:t>
                      </w:r>
                      <w:r>
                        <w:rPr>
                          <w:rFonts w:cs="Arial"/>
                          <w:rtl/>
                        </w:rPr>
                        <w:t xml:space="preserve"> و اجتناب از گناهان</w:t>
                      </w:r>
                      <w:r>
                        <w:t xml:space="preserve"> 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eastAsia"/>
                          <w:rtl/>
                        </w:rPr>
                        <w:t>مانند</w:t>
                      </w:r>
                      <w:r>
                        <w:rPr>
                          <w:rFonts w:cs="Arial"/>
                          <w:rtl/>
                        </w:rPr>
                        <w:t xml:space="preserve"> حرص. طمع .تکبر .حسد.چشم چران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/>
                          <w:rtl/>
                        </w:rPr>
                        <w:t>.فکر شهوان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/>
                          <w:rtl/>
                        </w:rPr>
                        <w:t>.سخن چ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ن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/>
                          <w:rtl/>
                        </w:rPr>
                        <w:t xml:space="preserve"> و شراب خوار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eastAsia"/>
                          <w:rtl/>
                        </w:rPr>
                        <w:t>نمونه</w:t>
                      </w:r>
                      <w:r>
                        <w:rPr>
                          <w:rFonts w:cs="Arial"/>
                          <w:rtl/>
                        </w:rPr>
                        <w:t xml:space="preserve"> ها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/>
                          <w:rtl/>
                        </w:rPr>
                        <w:t xml:space="preserve"> از بد عاقبت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/>
                          <w:rtl/>
                        </w:rPr>
                        <w:t xml:space="preserve"> ها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eastAsia"/>
                          <w:rtl/>
                        </w:rPr>
                        <w:t>ش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طان</w:t>
                      </w:r>
                      <w:r>
                        <w:rPr>
                          <w:rFonts w:cs="Arial"/>
                          <w:rtl/>
                        </w:rPr>
                        <w:t xml:space="preserve"> _ با سابقه </w:t>
                      </w:r>
                      <w:r>
                        <w:rPr>
                          <w:rFonts w:cs="Arial"/>
                          <w:rtl/>
                          <w:lang w:bidi="fa-IR"/>
                        </w:rPr>
                        <w:t>۶</w:t>
                      </w:r>
                      <w:r>
                        <w:rPr>
                          <w:rFonts w:cs="Arial"/>
                          <w:rtl/>
                        </w:rPr>
                        <w:t>هزار سال عبادت</w:t>
                      </w:r>
                      <w:r>
                        <w:t xml:space="preserve"> 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eastAsia"/>
                          <w:rtl/>
                        </w:rPr>
                        <w:t>قارون</w:t>
                      </w:r>
                      <w:r>
                        <w:rPr>
                          <w:rFonts w:cs="Arial"/>
                          <w:rtl/>
                        </w:rPr>
                        <w:t xml:space="preserve"> _ اقر ٕ نسبت به تورات</w:t>
                      </w:r>
                      <w:r>
                        <w:t xml:space="preserve"> 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eastAsia"/>
                          <w:rtl/>
                        </w:rPr>
                        <w:t>ثعلبة</w:t>
                      </w:r>
                      <w:r>
                        <w:rPr>
                          <w:rFonts w:cs="Arial"/>
                          <w:rtl/>
                        </w:rPr>
                        <w:t xml:space="preserve"> بن حاطب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ا</w:t>
                      </w:r>
                      <w:r>
                        <w:rPr>
                          <w:rFonts w:cs="Arial"/>
                          <w:rtl/>
                        </w:rPr>
                        <w:t xml:space="preserve"> و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ح</w:t>
                      </w:r>
                      <w:r>
                        <w:rPr>
                          <w:rFonts w:cs="Arial"/>
                          <w:rtl/>
                        </w:rPr>
                        <w:t xml:space="preserve"> ثعلتة ، 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ا</w:t>
                      </w:r>
                      <w:r>
                        <w:rPr>
                          <w:rFonts w:cs="Arial"/>
                          <w:rtl/>
                        </w:rPr>
                        <w:t xml:space="preserve"> و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ح</w:t>
                      </w:r>
                      <w:r>
                        <w:rPr>
                          <w:rFonts w:cs="Arial"/>
                          <w:rtl/>
                        </w:rPr>
                        <w:t xml:space="preserve"> ثلعبة</w:t>
                      </w:r>
                    </w:p>
                    <w:p w:rsidR="00CC16E5" w:rsidRDefault="00CC16E5" w:rsidP="00CC16E5">
                      <w:pPr>
                        <w:jc w:val="center"/>
                      </w:pPr>
                      <w:r>
                        <w:rPr>
                          <w:rFonts w:cs="Arial" w:hint="eastAsia"/>
                          <w:rtl/>
                        </w:rPr>
                        <w:t>حکا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ت</w:t>
                      </w:r>
                      <w:r>
                        <w:rPr>
                          <w:rFonts w:cs="Arial"/>
                          <w:rtl/>
                        </w:rPr>
                        <w:t xml:space="preserve"> بد عاقبت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/>
                          <w:rtl/>
                        </w:rPr>
                        <w:t xml:space="preserve"> اعلم شاگردان فض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ل</w:t>
                      </w:r>
                      <w:r>
                        <w:rPr>
                          <w:rFonts w:cs="Arial"/>
                          <w:rtl/>
                        </w:rPr>
                        <w:t xml:space="preserve"> بن ع</w:t>
                      </w:r>
                      <w:r>
                        <w:rPr>
                          <w:rFonts w:cs="Arial" w:hint="cs"/>
                          <w:rtl/>
                        </w:rPr>
                        <w:t>ی</w:t>
                      </w:r>
                      <w:r>
                        <w:rPr>
                          <w:rFonts w:cs="Arial" w:hint="eastAsia"/>
                          <w:rtl/>
                        </w:rPr>
                        <w:t>اض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اول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منزل از منازل آخرت مرگ است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عقبات</w:t>
      </w:r>
      <w:r>
        <w:rPr>
          <w:rFonts w:cs="Arial"/>
          <w:rtl/>
        </w:rPr>
        <w:t xml:space="preserve"> منزل اول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/>
          <w:rtl/>
          <w:lang w:bidi="fa-IR"/>
        </w:rPr>
        <w:t>۱</w:t>
      </w:r>
      <w:r>
        <w:t>_</w:t>
      </w:r>
      <w:r>
        <w:rPr>
          <w:rFonts w:cs="Arial"/>
          <w:rtl/>
          <w:lang w:bidi="fa-IR"/>
        </w:rPr>
        <w:t>سکرات موت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/>
          <w:rtl/>
          <w:lang w:bidi="fa-IR"/>
        </w:rPr>
        <w:t>۲</w:t>
      </w:r>
      <w:r>
        <w:t>_</w:t>
      </w:r>
      <w:r>
        <w:rPr>
          <w:rFonts w:cs="Arial"/>
          <w:rtl/>
          <w:lang w:bidi="fa-IR"/>
        </w:rPr>
        <w:t>عد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له</w:t>
      </w:r>
      <w:r>
        <w:rPr>
          <w:rFonts w:cs="Arial"/>
          <w:rtl/>
          <w:lang w:bidi="fa-IR"/>
        </w:rPr>
        <w:t xml:space="preserve"> عند الموت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امور</w:t>
      </w:r>
      <w:r>
        <w:rPr>
          <w:rFonts w:cs="Arial"/>
          <w:rtl/>
        </w:rPr>
        <w:t xml:space="preserve"> نافع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عقبه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مواظبت</w:t>
      </w:r>
      <w:r>
        <w:rPr>
          <w:rFonts w:cs="Arial"/>
          <w:rtl/>
        </w:rPr>
        <w:t xml:space="preserve"> بر اوقات نماز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جمله امور نافع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عقبه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مرگ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بد عاقبت</w:t>
      </w:r>
      <w:r>
        <w:rPr>
          <w:rFonts w:cs="Arial" w:hint="cs"/>
          <w:rtl/>
        </w:rPr>
        <w:t>ی</w:t>
      </w:r>
      <w:bookmarkStart w:id="0" w:name="_GoBack"/>
      <w:bookmarkEnd w:id="0"/>
      <w:r>
        <w:t xml:space="preserve"> </w:t>
      </w:r>
    </w:p>
    <w:p w:rsidR="00CC16E5" w:rsidRDefault="00CC16E5" w:rsidP="00CC16E5">
      <w:pPr>
        <w:jc w:val="right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……………………………………………………………………………………………………………………………………………………………..</w:t>
      </w:r>
    </w:p>
    <w:p w:rsidR="00CC16E5" w:rsidRDefault="00CC16E5" w:rsidP="00CC16E5">
      <w:pPr>
        <w:jc w:val="right"/>
      </w:pPr>
      <w:r>
        <w:rPr>
          <w:rFonts w:cs="Arial"/>
          <w:rtl/>
        </w:rPr>
        <w:t>خطبه دوم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؛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 اله</w:t>
      </w:r>
      <w:r>
        <w:rPr>
          <w:rFonts w:cs="Arial" w:hint="cs"/>
          <w:rtl/>
        </w:rPr>
        <w:t>ی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مجازات</w:t>
      </w:r>
      <w:r>
        <w:rPr>
          <w:rFonts w:cs="Arial"/>
          <w:rtl/>
        </w:rPr>
        <w:t xml:space="preserve"> سخت دشمن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مطالبه مل</w:t>
      </w:r>
      <w:r>
        <w:rPr>
          <w:rFonts w:cs="Arial" w:hint="cs"/>
          <w:rtl/>
        </w:rPr>
        <w:t>ی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باند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و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سفاک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</w:t>
      </w:r>
      <w:r>
        <w:rPr>
          <w:rFonts w:cs="Arial"/>
          <w:rtl/>
        </w:rPr>
        <w:t xml:space="preserve"> صفت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وعده صادق قرآن :دوضربت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الذلة و المسکنة ؛ تمک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کند</w:t>
      </w:r>
      <w:r>
        <w:t xml:space="preserve"> .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انتخاب</w:t>
      </w:r>
      <w:r>
        <w:rPr>
          <w:rFonts w:cs="Arial"/>
          <w:rtl/>
        </w:rPr>
        <w:t xml:space="preserve"> مغز متفکر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طوفان الاقص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جانش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السنوار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تداوم راه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حاکم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گفتمان وراهبرد.مقاومت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استقرار</w:t>
      </w:r>
      <w:r>
        <w:rPr>
          <w:rFonts w:cs="Arial"/>
          <w:rtl/>
        </w:rPr>
        <w:t xml:space="preserve"> دولت چهاردهم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دستور کار بودن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مهم هست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 و دغدغه مردم و رهبر</w:t>
      </w:r>
      <w:r>
        <w:rPr>
          <w:rFonts w:cs="Arial" w:hint="cs"/>
          <w:rtl/>
        </w:rPr>
        <w:t>ی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 xml:space="preserve">۹۰ = </w:t>
      </w:r>
      <w:r>
        <w:rPr>
          <w:rFonts w:cs="Arial"/>
          <w:rtl/>
        </w:rPr>
        <w:t>دهه عقب ماندگ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_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نسب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کاهش</w:t>
      </w:r>
      <w:r>
        <w:rPr>
          <w:rFonts w:cs="Arial"/>
          <w:rtl/>
        </w:rPr>
        <w:t xml:space="preserve"> درآمد مردان و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فقر مطلق  و نابرابر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آمد</w:t>
      </w:r>
      <w:r>
        <w:rPr>
          <w:rFonts w:cs="Arial" w:hint="cs"/>
          <w:rtl/>
        </w:rPr>
        <w:t>ی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دهه</w:t>
      </w:r>
      <w:r>
        <w:rPr>
          <w:rFonts w:cs="Arial"/>
          <w:rtl/>
        </w:rPr>
        <w:t xml:space="preserve"> عبرت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/>
          <w:rtl/>
          <w:lang w:bidi="fa-IR"/>
        </w:rPr>
        <w:t>۳۳ماه جهاد ستودن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دولت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زدهم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عملکرد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هزار روزه خدمت دولت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هزار روزه است</w:t>
      </w:r>
      <w:r>
        <w:t>.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آمار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دولت ادامه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به احتمال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مشکلات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t xml:space="preserve"> </w:t>
      </w:r>
    </w:p>
    <w:p w:rsidR="00CC16E5" w:rsidRDefault="00CC16E5" w:rsidP="00CC16E5">
      <w:pPr>
        <w:jc w:val="right"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رهبر معظم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دولت چهاردهم = کار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با ارزش دولت قبل ادامه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</w:t>
      </w:r>
    </w:p>
    <w:sectPr w:rsidR="00CC16E5" w:rsidSect="00CC16E5">
      <w:pgSz w:w="12240" w:h="15840"/>
      <w:pgMar w:top="1440" w:right="1440" w:bottom="1440" w:left="1440" w:header="708" w:footer="708" w:gutter="0"/>
      <w:pgBorders w:offsetFrom="page">
        <w:top w:val="basicWhiteSquares" w:sz="9" w:space="24" w:color="auto"/>
        <w:left w:val="basicWhiteSquares" w:sz="9" w:space="24" w:color="auto"/>
        <w:bottom w:val="basicWhiteSquares" w:sz="9" w:space="24" w:color="auto"/>
        <w:right w:val="basicWhiteSquares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E5"/>
    <w:rsid w:val="001D1033"/>
    <w:rsid w:val="00CC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4751C"/>
  <w15:chartTrackingRefBased/>
  <w15:docId w15:val="{AB075B7E-D5A0-48CB-B687-77ED2D422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2024-08-11T20:30:00Z</dcterms:created>
  <dcterms:modified xsi:type="dcterms:W3CDTF">2024-08-11T20:40:00Z</dcterms:modified>
</cp:coreProperties>
</file>