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11B" w:rsidRPr="00F6611B" w:rsidRDefault="00F6611B" w:rsidP="00F6611B">
      <w:pPr>
        <w:spacing w:before="144" w:after="144" w:line="600" w:lineRule="atLeast"/>
        <w:jc w:val="right"/>
        <w:outlineLvl w:val="1"/>
        <w:rPr>
          <w:rFonts w:ascii="BMitra" w:eastAsia="Times New Roman" w:hAnsi="BMitra" w:cs="B Nazanin"/>
          <w:b/>
          <w:bCs/>
          <w:color w:val="000000"/>
          <w:sz w:val="44"/>
          <w:szCs w:val="44"/>
        </w:rPr>
      </w:pPr>
      <w:bookmarkStart w:id="0" w:name="_GoBack"/>
      <w:r w:rsidRPr="00F6611B">
        <w:rPr>
          <w:rFonts w:ascii="BMitra" w:eastAsia="Times New Roman" w:hAnsi="BMitra" w:cs="B Nazanin"/>
          <w:b/>
          <w:bCs/>
          <w:color w:val="000000"/>
          <w:sz w:val="44"/>
          <w:szCs w:val="44"/>
          <w:rtl/>
        </w:rPr>
        <w:t>به گزارش پایگاه خبری آوای نطنز امام جمعه بادرود در خطبه های این هفته نماز جمعه ضمن تبریک دهه کرامت، اظهار کرد: اهل بیت علیهم السلام مظهر تمام کرامت ها، خوبی ها و بزرگی ها هستند، اهل خدمت به مردم بوده و هرگز بر کسی منت نمی گذاشتند، تمام این صفات باید الگوی مسئولان در تمام رده ها در نظام مقدس جمهوری اسلامی باشد</w:t>
      </w:r>
      <w:r w:rsidRPr="00F6611B">
        <w:rPr>
          <w:rFonts w:ascii="BMitra" w:eastAsia="Times New Roman" w:hAnsi="BMitra" w:cs="B Nazanin"/>
          <w:b/>
          <w:bCs/>
          <w:color w:val="000000"/>
          <w:sz w:val="44"/>
          <w:szCs w:val="44"/>
        </w:rPr>
        <w:t>.</w:t>
      </w:r>
    </w:p>
    <w:p w:rsidR="00F6611B" w:rsidRPr="00F6611B" w:rsidRDefault="00F6611B" w:rsidP="00F6611B">
      <w:pPr>
        <w:spacing w:before="144" w:after="144" w:line="600" w:lineRule="atLeast"/>
        <w:jc w:val="right"/>
        <w:outlineLvl w:val="1"/>
        <w:rPr>
          <w:rFonts w:ascii="BMitra" w:eastAsia="Times New Roman" w:hAnsi="BMitra" w:cs="B Nazanin"/>
          <w:b/>
          <w:bCs/>
          <w:color w:val="000000"/>
          <w:sz w:val="44"/>
          <w:szCs w:val="44"/>
        </w:rPr>
      </w:pPr>
      <w:r w:rsidRPr="00F6611B">
        <w:rPr>
          <w:rFonts w:ascii="BMitra" w:eastAsia="Times New Roman" w:hAnsi="BMitra" w:cs="B Nazanin"/>
          <w:b/>
          <w:bCs/>
          <w:color w:val="000000"/>
          <w:sz w:val="44"/>
          <w:szCs w:val="44"/>
          <w:rtl/>
        </w:rPr>
        <w:t>حجت الاسلام قاسمی به دیدار اخیر رئیس جمهور و هیئت دولت با رهبر معظم انقلاب و ترسیم نقشه راهبردی معظم له برای دولت در حوزه اقتصادی اشاره کرد و افزود: تلاش برای ایجاد ثبات اقتصادی در جامعه با تهیه نقشه راه اقتصادی، لزوم حضور مسئولانی با عزمی راسخ و مدیریتی جهادی در حوزه اقتصادی و نزدیک تر شدن مسئولان با مردم و درخواست از آن ها برای حضور فعال تر در میدان برای مبارزه با جنگ اقتصادی دشمن از جمله رهنمودهای رهبر انقلاب به دولت برای برون رفت از وضعیت کنونی اقتصادی بود</w:t>
      </w:r>
      <w:r w:rsidRPr="00F6611B">
        <w:rPr>
          <w:rFonts w:ascii="BMitra" w:eastAsia="Times New Roman" w:hAnsi="BMitra" w:cs="B Nazanin"/>
          <w:b/>
          <w:bCs/>
          <w:color w:val="000000"/>
          <w:sz w:val="44"/>
          <w:szCs w:val="44"/>
        </w:rPr>
        <w:t>.</w:t>
      </w:r>
    </w:p>
    <w:p w:rsidR="00F6611B" w:rsidRPr="00F6611B" w:rsidRDefault="00F6611B" w:rsidP="00F6611B">
      <w:pPr>
        <w:spacing w:before="144" w:after="144" w:line="600" w:lineRule="atLeast"/>
        <w:jc w:val="right"/>
        <w:outlineLvl w:val="1"/>
        <w:rPr>
          <w:rFonts w:ascii="BMitra" w:eastAsia="Times New Roman" w:hAnsi="BMitra" w:cs="B Nazanin"/>
          <w:b/>
          <w:bCs/>
          <w:color w:val="000000"/>
          <w:sz w:val="44"/>
          <w:szCs w:val="44"/>
        </w:rPr>
      </w:pPr>
      <w:r w:rsidRPr="00F6611B">
        <w:rPr>
          <w:rFonts w:ascii="BMitra" w:eastAsia="Times New Roman" w:hAnsi="BMitra" w:cs="B Nazanin"/>
          <w:b/>
          <w:bCs/>
          <w:color w:val="000000"/>
          <w:sz w:val="44"/>
          <w:szCs w:val="44"/>
          <w:rtl/>
        </w:rPr>
        <w:t>وی اضافه کرد: حضور پرنگ دولت در میدان مبارزه با جنگ اقتصادی دشمن، ضرورت برخورد قاطع با متخلفان اقتصادی، تقویت بخش خصوصی و ضرورت نشان دادن اقتدار جمهوری اسلامی در این حوزه در مقابل بیگانگان از دیگر توصیه های رهبر انقلاب به دولت بود</w:t>
      </w:r>
      <w:r w:rsidRPr="00F6611B">
        <w:rPr>
          <w:rFonts w:ascii="BMitra" w:eastAsia="Times New Roman" w:hAnsi="BMitra" w:cs="B Nazanin"/>
          <w:b/>
          <w:bCs/>
          <w:color w:val="000000"/>
          <w:sz w:val="44"/>
          <w:szCs w:val="44"/>
        </w:rPr>
        <w:t>.</w:t>
      </w:r>
    </w:p>
    <w:p w:rsidR="00F6611B" w:rsidRPr="00F6611B" w:rsidRDefault="00F6611B" w:rsidP="00F6611B">
      <w:pPr>
        <w:spacing w:before="144" w:after="144" w:line="600" w:lineRule="atLeast"/>
        <w:jc w:val="right"/>
        <w:outlineLvl w:val="1"/>
        <w:rPr>
          <w:rFonts w:ascii="BMitra" w:eastAsia="Times New Roman" w:hAnsi="BMitra" w:cs="B Nazanin"/>
          <w:b/>
          <w:bCs/>
          <w:color w:val="000000"/>
          <w:sz w:val="44"/>
          <w:szCs w:val="44"/>
        </w:rPr>
      </w:pPr>
      <w:r w:rsidRPr="00F6611B">
        <w:rPr>
          <w:rFonts w:ascii="BMitra" w:eastAsia="Times New Roman" w:hAnsi="BMitra" w:cs="B Nazanin"/>
          <w:b/>
          <w:bCs/>
          <w:color w:val="000000"/>
          <w:sz w:val="44"/>
          <w:szCs w:val="44"/>
          <w:rtl/>
        </w:rPr>
        <w:t xml:space="preserve">خطیب جمعه بادرود تصریح کرد: بعد از ناامیدی دشمن از رویارویی با نظام در جبهه نظامی، هم اکنون تمام جبهه استکبار هم پیمان شده اند تا جمهوری </w:t>
      </w:r>
      <w:r w:rsidRPr="00F6611B">
        <w:rPr>
          <w:rFonts w:ascii="BMitra" w:eastAsia="Times New Roman" w:hAnsi="BMitra" w:cs="B Nazanin"/>
          <w:b/>
          <w:bCs/>
          <w:color w:val="000000"/>
          <w:sz w:val="44"/>
          <w:szCs w:val="44"/>
          <w:rtl/>
        </w:rPr>
        <w:lastRenderedPageBreak/>
        <w:t xml:space="preserve">اسلامی را در حوزه اقتصادی زمین گیر کرده، مردم را در مقابل انقلاب قرار دهند تا بدین گونه نظام را از پای درآورند اما در این حوزه نیز به مانند تمام نقشه های خود در طول این </w:t>
      </w:r>
      <w:r w:rsidRPr="00F6611B">
        <w:rPr>
          <w:rFonts w:ascii="BMitra" w:eastAsia="Times New Roman" w:hAnsi="BMitra" w:cs="B Nazanin"/>
          <w:b/>
          <w:bCs/>
          <w:color w:val="000000"/>
          <w:sz w:val="44"/>
          <w:szCs w:val="44"/>
          <w:rtl/>
          <w:lang w:bidi="fa-IR"/>
        </w:rPr>
        <w:t>۴۰</w:t>
      </w:r>
      <w:r w:rsidRPr="00F6611B">
        <w:rPr>
          <w:rFonts w:ascii="BMitra" w:eastAsia="Times New Roman" w:hAnsi="BMitra" w:cs="B Nazanin"/>
          <w:b/>
          <w:bCs/>
          <w:color w:val="000000"/>
          <w:sz w:val="44"/>
          <w:szCs w:val="44"/>
          <w:rtl/>
        </w:rPr>
        <w:t xml:space="preserve"> سال از عمر انقلاب، هیچ غلطی نمی توانند بکنند</w:t>
      </w:r>
      <w:r w:rsidRPr="00F6611B">
        <w:rPr>
          <w:rFonts w:ascii="BMitra" w:eastAsia="Times New Roman" w:hAnsi="BMitra" w:cs="B Nazanin"/>
          <w:b/>
          <w:bCs/>
          <w:color w:val="000000"/>
          <w:sz w:val="44"/>
          <w:szCs w:val="44"/>
        </w:rPr>
        <w:t>.</w:t>
      </w:r>
    </w:p>
    <w:p w:rsidR="00F6611B" w:rsidRPr="00F6611B" w:rsidRDefault="00F6611B" w:rsidP="00F6611B">
      <w:pPr>
        <w:spacing w:before="144" w:after="144" w:line="600" w:lineRule="atLeast"/>
        <w:jc w:val="right"/>
        <w:outlineLvl w:val="1"/>
        <w:rPr>
          <w:rFonts w:ascii="BMitra" w:eastAsia="Times New Roman" w:hAnsi="BMitra" w:cs="B Nazanin"/>
          <w:b/>
          <w:bCs/>
          <w:color w:val="000000"/>
          <w:sz w:val="44"/>
          <w:szCs w:val="44"/>
        </w:rPr>
      </w:pPr>
      <w:r w:rsidRPr="00F6611B">
        <w:rPr>
          <w:rFonts w:ascii="BMitra" w:eastAsia="Times New Roman" w:hAnsi="BMitra" w:cs="B Nazanin"/>
          <w:b/>
          <w:bCs/>
          <w:color w:val="000000"/>
          <w:sz w:val="44"/>
          <w:szCs w:val="44"/>
          <w:rtl/>
        </w:rPr>
        <w:t>وی تاکید کرد: امروز همه مردم و مسئولان وظیفه دارند تا از دولت برای برون رفت از این مشکلات به وجود آمده حمایت کنند و البته دولت هم وظیفه دارد تا فرماندهی در جنگ اقتصادی را به مانند شرایط جنگ اقتصادی و بلکه بسیار بالاتر مدیریت کند تا هجمه های دشمن در این زمینه با دفاع و یا حتی با هجوم جبهه انقلاب خنثی شوند</w:t>
      </w:r>
      <w:r w:rsidRPr="00F6611B">
        <w:rPr>
          <w:rFonts w:ascii="BMitra" w:eastAsia="Times New Roman" w:hAnsi="BMitra" w:cs="B Nazanin"/>
          <w:b/>
          <w:bCs/>
          <w:color w:val="000000"/>
          <w:sz w:val="44"/>
          <w:szCs w:val="44"/>
        </w:rPr>
        <w:t>.</w:t>
      </w:r>
    </w:p>
    <w:p w:rsidR="00F6611B" w:rsidRPr="00F6611B" w:rsidRDefault="00F6611B" w:rsidP="00F6611B">
      <w:pPr>
        <w:spacing w:before="144" w:after="144" w:line="600" w:lineRule="atLeast"/>
        <w:jc w:val="right"/>
        <w:outlineLvl w:val="1"/>
        <w:rPr>
          <w:rFonts w:ascii="BMitra" w:eastAsia="Times New Roman" w:hAnsi="BMitra" w:cs="B Nazanin"/>
          <w:b/>
          <w:bCs/>
          <w:color w:val="000000"/>
          <w:sz w:val="44"/>
          <w:szCs w:val="44"/>
        </w:rPr>
      </w:pPr>
      <w:r w:rsidRPr="00F6611B">
        <w:rPr>
          <w:rFonts w:ascii="BMitra" w:eastAsia="Times New Roman" w:hAnsi="BMitra" w:cs="B Nazanin"/>
          <w:b/>
          <w:bCs/>
          <w:color w:val="000000"/>
          <w:sz w:val="44"/>
          <w:szCs w:val="44"/>
          <w:rtl/>
        </w:rPr>
        <w:t>حجت الاسلام قاسمی اضافه کرد: اگر تمام دنیای استکبار هم جمع شود نمی تواند جمهوری اسلامی را با پشتوانه این توده عظیم مردمی فلج کند، ملتی که از رمضان و محرم درس گرفته است و شهادت افتخارش است هرگز تسلیم زورگویی و زیاده خواهی جبهه ظلمی که قرآن کریم بارها از باز گردانده شدن مکر و حیله به خودش سخن گفته است، نخواهد شد</w:t>
      </w:r>
      <w:r w:rsidRPr="00F6611B">
        <w:rPr>
          <w:rFonts w:ascii="BMitra" w:eastAsia="Times New Roman" w:hAnsi="BMitra" w:cs="B Nazanin"/>
          <w:b/>
          <w:bCs/>
          <w:color w:val="000000"/>
          <w:sz w:val="44"/>
          <w:szCs w:val="44"/>
        </w:rPr>
        <w:t>.</w:t>
      </w:r>
    </w:p>
    <w:p w:rsidR="00F6611B" w:rsidRPr="00F6611B" w:rsidRDefault="00F6611B" w:rsidP="00F6611B">
      <w:pPr>
        <w:spacing w:before="144" w:after="144" w:line="600" w:lineRule="atLeast"/>
        <w:jc w:val="right"/>
        <w:outlineLvl w:val="1"/>
        <w:rPr>
          <w:rFonts w:ascii="BMitra" w:eastAsia="Times New Roman" w:hAnsi="BMitra" w:cs="B Nazanin"/>
          <w:b/>
          <w:bCs/>
          <w:color w:val="000000"/>
          <w:sz w:val="44"/>
          <w:szCs w:val="44"/>
        </w:rPr>
      </w:pPr>
      <w:r w:rsidRPr="00F6611B">
        <w:rPr>
          <w:rFonts w:ascii="BMitra" w:eastAsia="Times New Roman" w:hAnsi="BMitra" w:cs="B Nazanin"/>
          <w:b/>
          <w:bCs/>
          <w:color w:val="000000"/>
          <w:sz w:val="44"/>
          <w:szCs w:val="44"/>
          <w:rtl/>
        </w:rPr>
        <w:t xml:space="preserve">امام جمعه بادرود به مشکلات موجود در منطقه اشاره و خاطر نشان کرد: آستان مقدس امامزادگان آقاعلی عباس و سید محمد(ع) رتبه چهارم را در بین بقاع متبرکه در جذب گردشگری مذهبی در کشور دارد و البته مزین به قدوم متبرک رهبر معظم انقلاب نیز شده است، هیئت دولت مبلغ </w:t>
      </w:r>
      <w:r w:rsidRPr="00F6611B">
        <w:rPr>
          <w:rFonts w:ascii="BMitra" w:eastAsia="Times New Roman" w:hAnsi="BMitra" w:cs="B Nazanin"/>
          <w:b/>
          <w:bCs/>
          <w:color w:val="000000"/>
          <w:sz w:val="44"/>
          <w:szCs w:val="44"/>
          <w:rtl/>
          <w:lang w:bidi="fa-IR"/>
        </w:rPr>
        <w:t>۱۰۰</w:t>
      </w:r>
      <w:r w:rsidRPr="00F6611B">
        <w:rPr>
          <w:rFonts w:ascii="BMitra" w:eastAsia="Times New Roman" w:hAnsi="BMitra" w:cs="B Nazanin"/>
          <w:b/>
          <w:bCs/>
          <w:color w:val="000000"/>
          <w:sz w:val="44"/>
          <w:szCs w:val="44"/>
          <w:rtl/>
        </w:rPr>
        <w:t xml:space="preserve"> میلیارد ریال اعتبار را </w:t>
      </w:r>
      <w:r w:rsidRPr="00F6611B">
        <w:rPr>
          <w:rFonts w:ascii="BMitra" w:eastAsia="Times New Roman" w:hAnsi="BMitra" w:cs="B Nazanin"/>
          <w:b/>
          <w:bCs/>
          <w:color w:val="000000"/>
          <w:sz w:val="44"/>
          <w:szCs w:val="44"/>
          <w:rtl/>
        </w:rPr>
        <w:lastRenderedPageBreak/>
        <w:t>برای این آستان تخصیص داده است و متاسفانه جذب این مبلغ تاکنون با موانعی روبرو بوده است که باید این موانع برطرف شود</w:t>
      </w:r>
      <w:r w:rsidRPr="00F6611B">
        <w:rPr>
          <w:rFonts w:ascii="BMitra" w:eastAsia="Times New Roman" w:hAnsi="BMitra" w:cs="B Nazanin"/>
          <w:b/>
          <w:bCs/>
          <w:color w:val="000000"/>
          <w:sz w:val="44"/>
          <w:szCs w:val="44"/>
        </w:rPr>
        <w:t>.</w:t>
      </w:r>
    </w:p>
    <w:p w:rsidR="00F6611B" w:rsidRPr="00F6611B" w:rsidRDefault="00F6611B" w:rsidP="00F6611B">
      <w:pPr>
        <w:spacing w:before="144" w:after="144" w:line="600" w:lineRule="atLeast"/>
        <w:jc w:val="right"/>
        <w:outlineLvl w:val="1"/>
        <w:rPr>
          <w:rFonts w:ascii="BMitra" w:eastAsia="Times New Roman" w:hAnsi="BMitra" w:cs="B Nazanin"/>
          <w:b/>
          <w:bCs/>
          <w:color w:val="000000"/>
          <w:sz w:val="44"/>
          <w:szCs w:val="44"/>
        </w:rPr>
      </w:pPr>
      <w:r w:rsidRPr="00F6611B">
        <w:rPr>
          <w:rFonts w:ascii="BMitra" w:eastAsia="Times New Roman" w:hAnsi="BMitra" w:cs="B Nazanin"/>
          <w:b/>
          <w:bCs/>
          <w:color w:val="000000"/>
          <w:sz w:val="44"/>
          <w:szCs w:val="44"/>
          <w:rtl/>
        </w:rPr>
        <w:t>وی از شورای اسلامی شهر و شهرداری بادرود بخاطر پیگیری و تکمیل طرح عمرانی در بادرود که بنام امام رضا (ع) نامگذاری شده است قدردانی کرد</w:t>
      </w:r>
      <w:r w:rsidRPr="00F6611B">
        <w:rPr>
          <w:rFonts w:ascii="BMitra" w:eastAsia="Times New Roman" w:hAnsi="BMitra" w:cs="B Nazanin"/>
          <w:b/>
          <w:bCs/>
          <w:color w:val="000000"/>
          <w:sz w:val="44"/>
          <w:szCs w:val="44"/>
        </w:rPr>
        <w:t>.</w:t>
      </w:r>
    </w:p>
    <w:bookmarkEnd w:id="0"/>
    <w:p w:rsidR="00806048" w:rsidRDefault="00F6611B" w:rsidP="00F6611B">
      <w:pPr>
        <w:ind w:left="-284" w:firstLine="284"/>
        <w:jc w:val="right"/>
      </w:pPr>
      <w:r>
        <w:rPr>
          <w:rFonts w:cs="Arial" w:hint="cs"/>
          <w:rtl/>
        </w:rPr>
        <w:t>د</w:t>
      </w:r>
      <w:r>
        <w:t>.</w:t>
      </w:r>
    </w:p>
    <w:sectPr w:rsidR="00806048" w:rsidSect="00F6611B">
      <w:pgSz w:w="12240" w:h="15840"/>
      <w:pgMar w:top="709" w:right="333"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11B"/>
    <w:rsid w:val="005059C8"/>
    <w:rsid w:val="00D57492"/>
    <w:rsid w:val="00F661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267317">
      <w:bodyDiv w:val="1"/>
      <w:marLeft w:val="0"/>
      <w:marRight w:val="0"/>
      <w:marTop w:val="0"/>
      <w:marBottom w:val="0"/>
      <w:divBdr>
        <w:top w:val="none" w:sz="0" w:space="0" w:color="auto"/>
        <w:left w:val="none" w:sz="0" w:space="0" w:color="auto"/>
        <w:bottom w:val="none" w:sz="0" w:space="0" w:color="auto"/>
        <w:right w:val="none" w:sz="0" w:space="0" w:color="auto"/>
      </w:divBdr>
      <w:divsChild>
        <w:div w:id="2043048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2018-07-20T20:34:00Z</dcterms:created>
  <dcterms:modified xsi:type="dcterms:W3CDTF">2018-07-20T20:36:00Z</dcterms:modified>
</cp:coreProperties>
</file>