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791" w:rsidRPr="00351791" w:rsidRDefault="00351791" w:rsidP="00351791">
      <w:pPr>
        <w:pStyle w:val="NormalWeb"/>
        <w:rPr>
          <w:sz w:val="28"/>
          <w:szCs w:val="28"/>
          <w:rtl/>
        </w:rPr>
      </w:pPr>
      <w:bookmarkStart w:id="0" w:name="_GoBack"/>
      <w:bookmarkEnd w:id="0"/>
    </w:p>
    <w:p w:rsidR="00351791" w:rsidRPr="00351791" w:rsidRDefault="00351791" w:rsidP="00351791">
      <w:pPr>
        <w:pStyle w:val="NormalWeb"/>
        <w:jc w:val="right"/>
        <w:rPr>
          <w:sz w:val="28"/>
          <w:szCs w:val="28"/>
        </w:rPr>
      </w:pPr>
      <w:r w:rsidRPr="00351791">
        <w:rPr>
          <w:sz w:val="28"/>
          <w:szCs w:val="28"/>
          <w:rtl/>
        </w:rPr>
        <w:t>خطبه اول</w:t>
      </w:r>
      <w:r w:rsidRPr="00351791">
        <w:rPr>
          <w:sz w:val="28"/>
          <w:szCs w:val="28"/>
        </w:rPr>
        <w:br/>
      </w:r>
      <w:r w:rsidRPr="00351791">
        <w:rPr>
          <w:sz w:val="28"/>
          <w:szCs w:val="28"/>
          <w:rtl/>
          <w:lang w:bidi="fa-IR"/>
        </w:rPr>
        <w:t>۱۴۰۳/۱/۲۴</w:t>
      </w:r>
    </w:p>
    <w:p w:rsidR="00351791" w:rsidRPr="00351791" w:rsidRDefault="00351791" w:rsidP="00351791">
      <w:pPr>
        <w:pStyle w:val="NormalWeb"/>
        <w:jc w:val="right"/>
        <w:rPr>
          <w:sz w:val="28"/>
          <w:szCs w:val="28"/>
        </w:rPr>
      </w:pPr>
      <w:r w:rsidRPr="00351791">
        <w:rPr>
          <w:sz w:val="28"/>
          <w:szCs w:val="28"/>
          <w:rtl/>
        </w:rPr>
        <w:t>عن ابی عبد الله علیه السلام عن ربائہ</w:t>
      </w:r>
    </w:p>
    <w:p w:rsidR="00351791" w:rsidRPr="00351791" w:rsidRDefault="00351791" w:rsidP="00351791">
      <w:pPr>
        <w:pStyle w:val="NormalWeb"/>
        <w:jc w:val="right"/>
        <w:rPr>
          <w:sz w:val="28"/>
          <w:szCs w:val="28"/>
        </w:rPr>
      </w:pPr>
      <w:r w:rsidRPr="00351791">
        <w:rPr>
          <w:sz w:val="28"/>
          <w:szCs w:val="28"/>
          <w:rtl/>
        </w:rPr>
        <w:t xml:space="preserve">علیم السلام : ان النبی صلى اله علیه واله قال لأصحابه الا أخبركم بثی ان انْتُمْ فَعَلْتُمُوهُ تَبَاعَدَ الشيطان انتم منكم كما تباعد المشرق ومين المغرب قالوا بلى </w:t>
      </w:r>
    </w:p>
    <w:p w:rsidR="00351791" w:rsidRPr="00351791" w:rsidRDefault="00351791" w:rsidP="00351791">
      <w:pPr>
        <w:pStyle w:val="NormalWeb"/>
        <w:jc w:val="right"/>
        <w:rPr>
          <w:sz w:val="28"/>
          <w:szCs w:val="28"/>
        </w:rPr>
      </w:pPr>
      <w:r w:rsidRPr="00351791">
        <w:rPr>
          <w:sz w:val="28"/>
          <w:szCs w:val="28"/>
          <w:rtl/>
        </w:rPr>
        <w:t>قال : الصوم يود وجهه والصدقة تكثيرُ ظَهْرَهُ والحب في الله والمواردة على العمل الصالح يقطع دابره والاستغفار يقطع وتینه</w:t>
      </w:r>
      <w:r w:rsidRPr="00351791">
        <w:rPr>
          <w:sz w:val="28"/>
          <w:szCs w:val="28"/>
        </w:rPr>
        <w:br/>
      </w:r>
      <w:r w:rsidRPr="00351791">
        <w:rPr>
          <w:sz w:val="28"/>
          <w:szCs w:val="28"/>
          <w:rtl/>
        </w:rPr>
        <w:t xml:space="preserve">ولکل شي زكاة وزكاة الابدان الصيام - الكاف </w:t>
      </w:r>
      <w:r w:rsidRPr="00351791">
        <w:rPr>
          <w:sz w:val="28"/>
          <w:szCs w:val="28"/>
          <w:rtl/>
          <w:lang w:bidi="fa-IR"/>
        </w:rPr>
        <w:t>۴_۶۲</w:t>
      </w:r>
    </w:p>
    <w:p w:rsidR="00351791" w:rsidRPr="00351791" w:rsidRDefault="00351791" w:rsidP="00351791">
      <w:pPr>
        <w:pStyle w:val="NormalWeb"/>
        <w:jc w:val="right"/>
        <w:rPr>
          <w:sz w:val="28"/>
          <w:szCs w:val="28"/>
          <w:rtl/>
        </w:rPr>
      </w:pPr>
      <w:r w:rsidRPr="00351791">
        <w:rPr>
          <w:rFonts w:hint="cs"/>
          <w:sz w:val="28"/>
          <w:szCs w:val="28"/>
          <w:rtl/>
        </w:rPr>
        <w:t>------------------------------------------------------------------------------------------------------</w:t>
      </w:r>
    </w:p>
    <w:p w:rsidR="00351791" w:rsidRPr="00351791" w:rsidRDefault="00351791" w:rsidP="00351791">
      <w:pPr>
        <w:pStyle w:val="NormalWeb"/>
        <w:jc w:val="right"/>
        <w:rPr>
          <w:sz w:val="28"/>
          <w:szCs w:val="28"/>
        </w:rPr>
      </w:pPr>
      <w:r w:rsidRPr="00351791">
        <w:rPr>
          <w:rFonts w:hint="cs"/>
          <w:sz w:val="28"/>
          <w:szCs w:val="28"/>
          <w:rtl/>
        </w:rPr>
        <w:t xml:space="preserve">خطبه دوم </w:t>
      </w:r>
      <w:r w:rsidRPr="00351791">
        <w:rPr>
          <w:sz w:val="28"/>
          <w:szCs w:val="28"/>
        </w:rPr>
        <w:br/>
      </w:r>
      <w:r w:rsidRPr="00351791">
        <w:rPr>
          <w:sz w:val="28"/>
          <w:szCs w:val="28"/>
          <w:rtl/>
        </w:rPr>
        <w:t>عناوین</w:t>
      </w:r>
      <w:r w:rsidRPr="00351791">
        <w:rPr>
          <w:sz w:val="28"/>
          <w:szCs w:val="28"/>
        </w:rPr>
        <w:t xml:space="preserve"> :</w:t>
      </w:r>
    </w:p>
    <w:p w:rsidR="00351791" w:rsidRDefault="00351791" w:rsidP="00351791">
      <w:pPr>
        <w:pStyle w:val="NormalWeb"/>
        <w:jc w:val="right"/>
        <w:rPr>
          <w:sz w:val="28"/>
          <w:szCs w:val="28"/>
          <w:rtl/>
        </w:rPr>
      </w:pPr>
      <w:r w:rsidRPr="00351791">
        <w:rPr>
          <w:sz w:val="28"/>
          <w:szCs w:val="28"/>
        </w:rPr>
        <w:br/>
        <w:t>_</w:t>
      </w:r>
      <w:r w:rsidRPr="00351791">
        <w:rPr>
          <w:sz w:val="28"/>
          <w:szCs w:val="28"/>
          <w:rtl/>
          <w:lang w:bidi="fa-IR"/>
        </w:rPr>
        <w:t>۱</w:t>
      </w:r>
      <w:r w:rsidRPr="00351791">
        <w:rPr>
          <w:sz w:val="28"/>
          <w:szCs w:val="28"/>
          <w:rtl/>
        </w:rPr>
        <w:t>تبیین چند نکته از بیانات ولی امر مسلمین در خطبه نماز عید فطر و دیدار با مسئولین و سفرای کشور های اسلامی</w:t>
      </w:r>
    </w:p>
    <w:p w:rsidR="00351791" w:rsidRDefault="00351791" w:rsidP="00351791">
      <w:pPr>
        <w:pStyle w:val="NormalWeb"/>
        <w:jc w:val="right"/>
        <w:rPr>
          <w:sz w:val="28"/>
          <w:szCs w:val="28"/>
          <w:rtl/>
        </w:rPr>
      </w:pPr>
      <w:r w:rsidRPr="00351791">
        <w:rPr>
          <w:sz w:val="28"/>
          <w:szCs w:val="28"/>
        </w:rPr>
        <w:t>_</w:t>
      </w:r>
      <w:r w:rsidRPr="00351791">
        <w:rPr>
          <w:sz w:val="28"/>
          <w:szCs w:val="28"/>
          <w:rtl/>
          <w:lang w:bidi="fa-IR"/>
        </w:rPr>
        <w:t>۲</w:t>
      </w:r>
      <w:r w:rsidRPr="00351791">
        <w:rPr>
          <w:sz w:val="28"/>
          <w:szCs w:val="28"/>
        </w:rPr>
        <w:t xml:space="preserve"> </w:t>
      </w:r>
      <w:r w:rsidRPr="00351791">
        <w:rPr>
          <w:sz w:val="28"/>
          <w:szCs w:val="28"/>
          <w:rtl/>
        </w:rPr>
        <w:t>بنای نظام جمهوری اسلامی دینداری اجباری نیست ،اما در هنجارشکنی دینی باید مقابله کرد</w:t>
      </w:r>
      <w:r w:rsidRPr="00351791">
        <w:rPr>
          <w:sz w:val="28"/>
          <w:szCs w:val="28"/>
        </w:rPr>
        <w:t xml:space="preserve"> .</w:t>
      </w:r>
      <w:r w:rsidRPr="00351791">
        <w:rPr>
          <w:sz w:val="28"/>
          <w:szCs w:val="28"/>
        </w:rPr>
        <w:br/>
      </w:r>
    </w:p>
    <w:p w:rsidR="00351791" w:rsidRDefault="00351791" w:rsidP="00351791">
      <w:pPr>
        <w:pStyle w:val="NormalWeb"/>
        <w:jc w:val="right"/>
      </w:pPr>
      <w:r w:rsidRPr="00351791">
        <w:rPr>
          <w:sz w:val="28"/>
          <w:szCs w:val="28"/>
        </w:rPr>
        <w:t>_</w:t>
      </w:r>
      <w:r w:rsidRPr="00351791">
        <w:rPr>
          <w:sz w:val="28"/>
          <w:szCs w:val="28"/>
          <w:rtl/>
          <w:lang w:bidi="fa-IR"/>
        </w:rPr>
        <w:t>۳</w:t>
      </w:r>
      <w:r w:rsidRPr="00351791">
        <w:rPr>
          <w:sz w:val="28"/>
          <w:szCs w:val="28"/>
          <w:rtl/>
        </w:rPr>
        <w:t>حوادث جنون بار غزه کام مسلمانان را تلخ کرد</w:t>
      </w:r>
      <w:r w:rsidRPr="00351791">
        <w:rPr>
          <w:sz w:val="28"/>
          <w:szCs w:val="28"/>
        </w:rPr>
        <w:t xml:space="preserve"> .</w:t>
      </w:r>
      <w:r w:rsidRPr="00351791">
        <w:rPr>
          <w:sz w:val="28"/>
          <w:szCs w:val="28"/>
        </w:rPr>
        <w:br/>
        <w:t>_</w:t>
      </w:r>
      <w:r w:rsidRPr="00351791">
        <w:rPr>
          <w:sz w:val="28"/>
          <w:szCs w:val="28"/>
          <w:rtl/>
          <w:lang w:bidi="fa-IR"/>
        </w:rPr>
        <w:t>۴</w:t>
      </w:r>
      <w:r w:rsidRPr="00351791">
        <w:rPr>
          <w:sz w:val="28"/>
          <w:szCs w:val="28"/>
          <w:rtl/>
        </w:rPr>
        <w:t>خطای رژیم صهیونسیتی در حمله به کنسولگری ایران _رژیم خبیث باید تنبیه شود و تنبیه خواهد شد</w:t>
      </w:r>
      <w:r w:rsidRPr="00351791">
        <w:rPr>
          <w:sz w:val="28"/>
          <w:szCs w:val="28"/>
        </w:rPr>
        <w:t>.</w:t>
      </w:r>
      <w:r w:rsidRPr="00351791">
        <w:rPr>
          <w:sz w:val="28"/>
          <w:szCs w:val="28"/>
        </w:rPr>
        <w:br/>
        <w:t>_</w:t>
      </w:r>
      <w:r w:rsidRPr="00351791">
        <w:rPr>
          <w:sz w:val="28"/>
          <w:szCs w:val="28"/>
          <w:rtl/>
          <w:lang w:bidi="fa-IR"/>
        </w:rPr>
        <w:t>۵</w:t>
      </w:r>
      <w:r w:rsidRPr="00351791">
        <w:rPr>
          <w:sz w:val="28"/>
          <w:szCs w:val="28"/>
          <w:rtl/>
        </w:rPr>
        <w:t>تاکید بر وحدت کلمه</w:t>
      </w:r>
      <w:r w:rsidRPr="00351791">
        <w:rPr>
          <w:sz w:val="28"/>
          <w:szCs w:val="28"/>
        </w:rPr>
        <w:br/>
        <w:t>_</w:t>
      </w:r>
      <w:r w:rsidRPr="00351791">
        <w:rPr>
          <w:sz w:val="28"/>
          <w:szCs w:val="28"/>
          <w:rtl/>
          <w:lang w:bidi="fa-IR"/>
        </w:rPr>
        <w:t>۶</w:t>
      </w:r>
      <w:r w:rsidRPr="00351791">
        <w:rPr>
          <w:sz w:val="28"/>
          <w:szCs w:val="28"/>
          <w:rtl/>
        </w:rPr>
        <w:t>تشکر از ملت به خاطر راهپیمایی روز قدس</w:t>
      </w:r>
      <w:r w:rsidRPr="00351791">
        <w:rPr>
          <w:sz w:val="28"/>
          <w:szCs w:val="28"/>
        </w:rPr>
        <w:br/>
        <w:t>_</w:t>
      </w:r>
      <w:r w:rsidRPr="00351791">
        <w:rPr>
          <w:sz w:val="28"/>
          <w:szCs w:val="28"/>
          <w:rtl/>
          <w:lang w:bidi="fa-IR"/>
        </w:rPr>
        <w:t>۷</w:t>
      </w:r>
      <w:r w:rsidRPr="00351791">
        <w:rPr>
          <w:sz w:val="28"/>
          <w:szCs w:val="28"/>
          <w:rtl/>
        </w:rPr>
        <w:t>تشکر زبانی کافی نیست</w:t>
      </w:r>
      <w:r w:rsidRPr="00351791">
        <w:rPr>
          <w:sz w:val="28"/>
          <w:szCs w:val="28"/>
        </w:rPr>
        <w:br/>
      </w:r>
      <w:r w:rsidRPr="00351791">
        <w:rPr>
          <w:sz w:val="28"/>
          <w:szCs w:val="28"/>
          <w:rtl/>
        </w:rPr>
        <w:t>باید تشکر عملی کرد</w:t>
      </w:r>
      <w:r w:rsidRPr="00351791">
        <w:rPr>
          <w:sz w:val="28"/>
          <w:szCs w:val="28"/>
        </w:rPr>
        <w:br/>
        <w:t>_</w:t>
      </w:r>
      <w:r w:rsidRPr="00351791">
        <w:rPr>
          <w:sz w:val="28"/>
          <w:szCs w:val="28"/>
          <w:rtl/>
          <w:lang w:bidi="fa-IR"/>
        </w:rPr>
        <w:t>۸</w:t>
      </w:r>
      <w:r w:rsidRPr="00351791">
        <w:rPr>
          <w:sz w:val="28"/>
          <w:szCs w:val="28"/>
          <w:rtl/>
        </w:rPr>
        <w:t>بیان مشکلات منطقه</w:t>
      </w:r>
      <w:r w:rsidRPr="00351791">
        <w:rPr>
          <w:sz w:val="28"/>
          <w:szCs w:val="28"/>
        </w:rPr>
        <w:br/>
      </w:r>
      <w:r>
        <w:t>_</w:t>
      </w:r>
      <w:r>
        <w:rPr>
          <w:rtl/>
          <w:lang w:bidi="fa-IR"/>
        </w:rPr>
        <w:t>۹</w:t>
      </w:r>
      <w:r>
        <w:rPr>
          <w:rtl/>
        </w:rPr>
        <w:t>مطالبه حق آبه شهرستان هوراند از عمارت</w:t>
      </w:r>
    </w:p>
    <w:p w:rsidR="00460B5D" w:rsidRDefault="00460B5D" w:rsidP="00351791">
      <w:pPr>
        <w:jc w:val="right"/>
      </w:pPr>
    </w:p>
    <w:sectPr w:rsidR="00460B5D" w:rsidSect="00351791">
      <w:pgSz w:w="12240" w:h="15840"/>
      <w:pgMar w:top="1440" w:right="1440" w:bottom="1440" w:left="1440" w:header="708" w:footer="708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A8F" w:rsidRDefault="00AB7A8F" w:rsidP="00351791">
      <w:pPr>
        <w:spacing w:after="0" w:line="240" w:lineRule="auto"/>
      </w:pPr>
      <w:r>
        <w:separator/>
      </w:r>
    </w:p>
  </w:endnote>
  <w:endnote w:type="continuationSeparator" w:id="0">
    <w:p w:rsidR="00AB7A8F" w:rsidRDefault="00AB7A8F" w:rsidP="00351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A8F" w:rsidRDefault="00AB7A8F" w:rsidP="00351791">
      <w:pPr>
        <w:spacing w:after="0" w:line="240" w:lineRule="auto"/>
      </w:pPr>
      <w:r>
        <w:separator/>
      </w:r>
    </w:p>
  </w:footnote>
  <w:footnote w:type="continuationSeparator" w:id="0">
    <w:p w:rsidR="00AB7A8F" w:rsidRDefault="00AB7A8F" w:rsidP="003517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791"/>
    <w:rsid w:val="00351791"/>
    <w:rsid w:val="00460B5D"/>
    <w:rsid w:val="00704F37"/>
    <w:rsid w:val="00A6345F"/>
    <w:rsid w:val="00AB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C665B6-962F-4376-832A-8F2CC36E9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1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517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1791"/>
  </w:style>
  <w:style w:type="paragraph" w:styleId="Footer">
    <w:name w:val="footer"/>
    <w:basedOn w:val="Normal"/>
    <w:link w:val="FooterChar"/>
    <w:uiPriority w:val="99"/>
    <w:unhideWhenUsed/>
    <w:rsid w:val="003517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5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2024-04-15T16:15:00Z</dcterms:created>
  <dcterms:modified xsi:type="dcterms:W3CDTF">2024-04-15T16:15:00Z</dcterms:modified>
</cp:coreProperties>
</file>