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9F0" w:rsidRPr="00A348E5" w:rsidRDefault="00CB69F0" w:rsidP="00CB69F0">
      <w:pPr>
        <w:rPr>
          <w:rFonts w:cs="B Mitra"/>
          <w:sz w:val="28"/>
          <w:szCs w:val="28"/>
          <w:rtl/>
        </w:rPr>
      </w:pPr>
      <w:r w:rsidRPr="00A348E5">
        <w:rPr>
          <w:rFonts w:cs="B Mitra" w:hint="eastAsia"/>
          <w:sz w:val="28"/>
          <w:szCs w:val="28"/>
          <w:rtl/>
        </w:rPr>
        <w:t>خطبه</w:t>
      </w:r>
      <w:r w:rsidRPr="00A348E5">
        <w:rPr>
          <w:rFonts w:cs="B Mitra"/>
          <w:sz w:val="28"/>
          <w:szCs w:val="28"/>
          <w:rtl/>
        </w:rPr>
        <w:t xml:space="preserve"> </w:t>
      </w:r>
      <w:r w:rsidRPr="00A348E5">
        <w:rPr>
          <w:rFonts w:cs="B Mitra" w:hint="eastAsia"/>
          <w:sz w:val="28"/>
          <w:szCs w:val="28"/>
          <w:rtl/>
        </w:rPr>
        <w:t>اول</w:t>
      </w:r>
      <w:r w:rsidRPr="00A348E5">
        <w:rPr>
          <w:rFonts w:cs="B Mitra"/>
          <w:sz w:val="28"/>
          <w:szCs w:val="28"/>
          <w:rtl/>
        </w:rPr>
        <w:t xml:space="preserve"> :</w:t>
      </w:r>
    </w:p>
    <w:p w:rsidR="00CB69F0" w:rsidRPr="00A348E5" w:rsidRDefault="00CB69F0" w:rsidP="00CB69F0">
      <w:pPr>
        <w:rPr>
          <w:rFonts w:cs="B Mitra"/>
          <w:sz w:val="28"/>
          <w:szCs w:val="28"/>
          <w:rtl/>
        </w:rPr>
      </w:pPr>
      <w:r w:rsidRPr="00A348E5">
        <w:rPr>
          <w:rFonts w:cs="B Mitra" w:hint="eastAsia"/>
          <w:sz w:val="28"/>
          <w:szCs w:val="28"/>
          <w:rtl/>
        </w:rPr>
        <w:t>الحمد</w:t>
      </w:r>
      <w:r w:rsidRPr="00A348E5">
        <w:rPr>
          <w:rFonts w:cs="B Mitra"/>
          <w:sz w:val="28"/>
          <w:szCs w:val="28"/>
          <w:rtl/>
        </w:rPr>
        <w:t xml:space="preserve"> </w:t>
      </w:r>
      <w:r w:rsidRPr="00A348E5">
        <w:rPr>
          <w:rFonts w:cs="B Mitra" w:hint="eastAsia"/>
          <w:sz w:val="28"/>
          <w:szCs w:val="28"/>
          <w:rtl/>
        </w:rPr>
        <w:t>لله</w:t>
      </w:r>
      <w:r w:rsidRPr="00A348E5">
        <w:rPr>
          <w:rFonts w:cs="B Mitra"/>
          <w:sz w:val="28"/>
          <w:szCs w:val="28"/>
          <w:rtl/>
        </w:rPr>
        <w:t xml:space="preserve"> </w:t>
      </w:r>
      <w:r w:rsidRPr="00A348E5">
        <w:rPr>
          <w:rFonts w:cs="B Mitra" w:hint="eastAsia"/>
          <w:sz w:val="28"/>
          <w:szCs w:val="28"/>
          <w:rtl/>
        </w:rPr>
        <w:t>الولي</w:t>
      </w:r>
      <w:r w:rsidRPr="00A348E5">
        <w:rPr>
          <w:rFonts w:cs="B Mitra"/>
          <w:sz w:val="28"/>
          <w:szCs w:val="28"/>
          <w:rtl/>
        </w:rPr>
        <w:t xml:space="preserve"> </w:t>
      </w:r>
      <w:r w:rsidRPr="00A348E5">
        <w:rPr>
          <w:rFonts w:cs="B Mitra" w:hint="eastAsia"/>
          <w:sz w:val="28"/>
          <w:szCs w:val="28"/>
          <w:rtl/>
        </w:rPr>
        <w:t>الحميد</w:t>
      </w:r>
      <w:r w:rsidRPr="00A348E5">
        <w:rPr>
          <w:rFonts w:cs="B Mitra"/>
          <w:sz w:val="28"/>
          <w:szCs w:val="28"/>
          <w:rtl/>
        </w:rPr>
        <w:t xml:space="preserve"> </w:t>
      </w:r>
      <w:r w:rsidRPr="00A348E5">
        <w:rPr>
          <w:rFonts w:cs="B Mitra" w:hint="eastAsia"/>
          <w:sz w:val="28"/>
          <w:szCs w:val="28"/>
          <w:rtl/>
        </w:rPr>
        <w:t>الحکيم</w:t>
      </w:r>
      <w:r w:rsidRPr="00A348E5">
        <w:rPr>
          <w:rFonts w:cs="B Mitra"/>
          <w:sz w:val="28"/>
          <w:szCs w:val="28"/>
          <w:rtl/>
        </w:rPr>
        <w:t xml:space="preserve"> </w:t>
      </w:r>
      <w:r w:rsidRPr="00A348E5">
        <w:rPr>
          <w:rFonts w:cs="B Mitra" w:hint="eastAsia"/>
          <w:sz w:val="28"/>
          <w:szCs w:val="28"/>
          <w:rtl/>
        </w:rPr>
        <w:t>المجيد</w:t>
      </w:r>
      <w:r w:rsidRPr="00A348E5">
        <w:rPr>
          <w:rFonts w:cs="B Mitra"/>
          <w:sz w:val="28"/>
          <w:szCs w:val="28"/>
          <w:rtl/>
        </w:rPr>
        <w:t xml:space="preserve"> </w:t>
      </w:r>
      <w:r w:rsidRPr="00A348E5">
        <w:rPr>
          <w:rFonts w:cs="B Mitra" w:hint="eastAsia"/>
          <w:sz w:val="28"/>
          <w:szCs w:val="28"/>
          <w:rtl/>
        </w:rPr>
        <w:t>الفعال</w:t>
      </w:r>
      <w:r w:rsidRPr="00A348E5">
        <w:rPr>
          <w:rFonts w:cs="B Mitra"/>
          <w:sz w:val="28"/>
          <w:szCs w:val="28"/>
          <w:rtl/>
        </w:rPr>
        <w:t xml:space="preserve"> </w:t>
      </w:r>
      <w:r w:rsidRPr="00A348E5">
        <w:rPr>
          <w:rFonts w:cs="B Mitra" w:hint="eastAsia"/>
          <w:sz w:val="28"/>
          <w:szCs w:val="28"/>
          <w:rtl/>
        </w:rPr>
        <w:t>لما</w:t>
      </w:r>
      <w:r w:rsidRPr="00A348E5">
        <w:rPr>
          <w:rFonts w:cs="B Mitra"/>
          <w:sz w:val="28"/>
          <w:szCs w:val="28"/>
          <w:rtl/>
        </w:rPr>
        <w:t xml:space="preserve"> </w:t>
      </w:r>
      <w:r w:rsidRPr="00A348E5">
        <w:rPr>
          <w:rFonts w:cs="B Mitra" w:hint="eastAsia"/>
          <w:sz w:val="28"/>
          <w:szCs w:val="28"/>
          <w:rtl/>
        </w:rPr>
        <w:t>يريد</w:t>
      </w:r>
      <w:r w:rsidRPr="00A348E5">
        <w:rPr>
          <w:rFonts w:cs="B Mitra"/>
          <w:sz w:val="28"/>
          <w:szCs w:val="28"/>
          <w:rtl/>
        </w:rPr>
        <w:t xml:space="preserve"> </w:t>
      </w:r>
      <w:r w:rsidRPr="00A348E5">
        <w:rPr>
          <w:rFonts w:cs="B Mitra" w:hint="eastAsia"/>
          <w:sz w:val="28"/>
          <w:szCs w:val="28"/>
          <w:rtl/>
        </w:rPr>
        <w:t>علام</w:t>
      </w:r>
      <w:r w:rsidRPr="00A348E5">
        <w:rPr>
          <w:rFonts w:cs="B Mitra"/>
          <w:sz w:val="28"/>
          <w:szCs w:val="28"/>
          <w:rtl/>
        </w:rPr>
        <w:t xml:space="preserve"> </w:t>
      </w:r>
      <w:r w:rsidRPr="00A348E5">
        <w:rPr>
          <w:rFonts w:cs="B Mitra" w:hint="eastAsia"/>
          <w:sz w:val="28"/>
          <w:szCs w:val="28"/>
          <w:rtl/>
        </w:rPr>
        <w:t>الغيوب</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ستار</w:t>
      </w:r>
      <w:r w:rsidRPr="00A348E5">
        <w:rPr>
          <w:rFonts w:cs="B Mitra"/>
          <w:sz w:val="28"/>
          <w:szCs w:val="28"/>
          <w:rtl/>
        </w:rPr>
        <w:t xml:space="preserve"> </w:t>
      </w:r>
      <w:r w:rsidRPr="00A348E5">
        <w:rPr>
          <w:rFonts w:cs="B Mitra" w:hint="eastAsia"/>
          <w:sz w:val="28"/>
          <w:szCs w:val="28"/>
          <w:rtl/>
        </w:rPr>
        <w:t>العيوب</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خالق</w:t>
      </w:r>
      <w:r w:rsidRPr="00A348E5">
        <w:rPr>
          <w:rFonts w:cs="B Mitra"/>
          <w:sz w:val="28"/>
          <w:szCs w:val="28"/>
          <w:rtl/>
        </w:rPr>
        <w:t xml:space="preserve"> </w:t>
      </w:r>
      <w:r w:rsidRPr="00A348E5">
        <w:rPr>
          <w:rFonts w:cs="B Mitra" w:hint="eastAsia"/>
          <w:sz w:val="28"/>
          <w:szCs w:val="28"/>
          <w:rtl/>
        </w:rPr>
        <w:t>الخلق</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مدبر</w:t>
      </w:r>
      <w:r w:rsidRPr="00A348E5">
        <w:rPr>
          <w:rFonts w:cs="B Mitra"/>
          <w:sz w:val="28"/>
          <w:szCs w:val="28"/>
          <w:rtl/>
        </w:rPr>
        <w:t xml:space="preserve"> </w:t>
      </w:r>
      <w:r w:rsidRPr="00A348E5">
        <w:rPr>
          <w:rFonts w:cs="B Mitra" w:hint="eastAsia"/>
          <w:sz w:val="28"/>
          <w:szCs w:val="28"/>
          <w:rtl/>
        </w:rPr>
        <w:t>الامر</w:t>
      </w:r>
      <w:r w:rsidRPr="00A348E5">
        <w:rPr>
          <w:rFonts w:cs="B Mitra"/>
          <w:sz w:val="28"/>
          <w:szCs w:val="28"/>
          <w:rtl/>
        </w:rPr>
        <w:t xml:space="preserve"> </w:t>
      </w:r>
      <w:r w:rsidRPr="00A348E5">
        <w:rPr>
          <w:rFonts w:cs="B Mitra" w:hint="eastAsia"/>
          <w:sz w:val="28"/>
          <w:szCs w:val="28"/>
          <w:rtl/>
        </w:rPr>
        <w:t>الدنيا</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الاخرة</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رب</w:t>
      </w:r>
      <w:r w:rsidRPr="00A348E5">
        <w:rPr>
          <w:rFonts w:cs="B Mitra"/>
          <w:sz w:val="28"/>
          <w:szCs w:val="28"/>
          <w:rtl/>
        </w:rPr>
        <w:t xml:space="preserve"> </w:t>
      </w:r>
      <w:r w:rsidRPr="00A348E5">
        <w:rPr>
          <w:rFonts w:cs="B Mitra" w:hint="eastAsia"/>
          <w:sz w:val="28"/>
          <w:szCs w:val="28"/>
          <w:rtl/>
        </w:rPr>
        <w:t>السماوات</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الارض</w:t>
      </w:r>
      <w:r w:rsidRPr="00A348E5">
        <w:rPr>
          <w:rFonts w:cs="B Mitra"/>
          <w:sz w:val="28"/>
          <w:szCs w:val="28"/>
          <w:rtl/>
        </w:rPr>
        <w:t xml:space="preserve"> </w:t>
      </w:r>
      <w:r w:rsidRPr="00A348E5">
        <w:rPr>
          <w:rFonts w:cs="B Mitra" w:hint="eastAsia"/>
          <w:sz w:val="28"/>
          <w:szCs w:val="28"/>
          <w:rtl/>
        </w:rPr>
        <w:t>رب</w:t>
      </w:r>
      <w:r w:rsidRPr="00A348E5">
        <w:rPr>
          <w:rFonts w:cs="B Mitra"/>
          <w:sz w:val="28"/>
          <w:szCs w:val="28"/>
          <w:rtl/>
        </w:rPr>
        <w:t xml:space="preserve"> </w:t>
      </w:r>
      <w:r w:rsidRPr="00A348E5">
        <w:rPr>
          <w:rFonts w:cs="B Mitra" w:hint="eastAsia"/>
          <w:sz w:val="28"/>
          <w:szCs w:val="28"/>
          <w:rtl/>
        </w:rPr>
        <w:t>العالمين</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خير</w:t>
      </w:r>
      <w:r w:rsidRPr="00A348E5">
        <w:rPr>
          <w:rFonts w:cs="B Mitra"/>
          <w:sz w:val="28"/>
          <w:szCs w:val="28"/>
          <w:rtl/>
        </w:rPr>
        <w:t xml:space="preserve"> </w:t>
      </w:r>
      <w:r w:rsidRPr="00A348E5">
        <w:rPr>
          <w:rFonts w:cs="B Mitra" w:hint="eastAsia"/>
          <w:sz w:val="28"/>
          <w:szCs w:val="28"/>
          <w:rtl/>
        </w:rPr>
        <w:t>الفاتحين</w:t>
      </w:r>
      <w:r w:rsidRPr="00A348E5">
        <w:rPr>
          <w:rFonts w:cs="B Mitra"/>
          <w:sz w:val="28"/>
          <w:szCs w:val="28"/>
          <w:rtl/>
        </w:rPr>
        <w:t>.</w:t>
      </w:r>
    </w:p>
    <w:p w:rsidR="00CB69F0" w:rsidRPr="00A348E5" w:rsidRDefault="00CB69F0" w:rsidP="00CB69F0">
      <w:pPr>
        <w:rPr>
          <w:rFonts w:cs="B Mitra"/>
          <w:sz w:val="28"/>
          <w:szCs w:val="28"/>
          <w:rtl/>
        </w:rPr>
      </w:pPr>
      <w:r w:rsidRPr="00A348E5">
        <w:rPr>
          <w:rFonts w:cs="B Mitra" w:hint="eastAsia"/>
          <w:sz w:val="28"/>
          <w:szCs w:val="28"/>
          <w:rtl/>
        </w:rPr>
        <w:t>نحمده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نستعينه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نؤمن</w:t>
      </w:r>
      <w:r w:rsidRPr="00A348E5">
        <w:rPr>
          <w:rFonts w:cs="B Mitra"/>
          <w:sz w:val="28"/>
          <w:szCs w:val="28"/>
          <w:rtl/>
        </w:rPr>
        <w:t xml:space="preserve"> </w:t>
      </w:r>
      <w:r w:rsidRPr="00A348E5">
        <w:rPr>
          <w:rFonts w:cs="B Mitra" w:hint="eastAsia"/>
          <w:sz w:val="28"/>
          <w:szCs w:val="28"/>
          <w:rtl/>
        </w:rPr>
        <w:t>به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نتوکّل</w:t>
      </w:r>
      <w:r w:rsidRPr="00A348E5">
        <w:rPr>
          <w:rFonts w:cs="B Mitra"/>
          <w:sz w:val="28"/>
          <w:szCs w:val="28"/>
          <w:rtl/>
        </w:rPr>
        <w:t xml:space="preserve"> </w:t>
      </w:r>
      <w:r w:rsidRPr="00A348E5">
        <w:rPr>
          <w:rFonts w:cs="B Mitra" w:hint="eastAsia"/>
          <w:sz w:val="28"/>
          <w:szCs w:val="28"/>
          <w:rtl/>
        </w:rPr>
        <w:t>عليه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نستغفره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نتوب</w:t>
      </w:r>
      <w:r w:rsidRPr="00A348E5">
        <w:rPr>
          <w:rFonts w:cs="B Mitra"/>
          <w:sz w:val="28"/>
          <w:szCs w:val="28"/>
          <w:rtl/>
        </w:rPr>
        <w:t xml:space="preserve"> </w:t>
      </w:r>
      <w:r w:rsidRPr="00A348E5">
        <w:rPr>
          <w:rFonts w:cs="B Mitra" w:hint="eastAsia"/>
          <w:sz w:val="28"/>
          <w:szCs w:val="28"/>
          <w:rtl/>
        </w:rPr>
        <w:t>عليه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نصلّي</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نسلّم</w:t>
      </w:r>
      <w:r w:rsidRPr="00A348E5">
        <w:rPr>
          <w:rFonts w:cs="B Mitra"/>
          <w:sz w:val="28"/>
          <w:szCs w:val="28"/>
          <w:rtl/>
        </w:rPr>
        <w:t xml:space="preserve"> </w:t>
      </w:r>
      <w:r w:rsidRPr="00A348E5">
        <w:rPr>
          <w:rFonts w:cs="B Mitra" w:hint="eastAsia"/>
          <w:sz w:val="28"/>
          <w:szCs w:val="28"/>
          <w:rtl/>
        </w:rPr>
        <w:t>علي</w:t>
      </w:r>
      <w:r w:rsidRPr="00A348E5">
        <w:rPr>
          <w:rFonts w:cs="B Mitra"/>
          <w:sz w:val="28"/>
          <w:szCs w:val="28"/>
          <w:rtl/>
        </w:rPr>
        <w:t xml:space="preserve"> </w:t>
      </w:r>
      <w:r w:rsidRPr="00A348E5">
        <w:rPr>
          <w:rFonts w:cs="B Mitra" w:hint="eastAsia"/>
          <w:sz w:val="28"/>
          <w:szCs w:val="28"/>
          <w:rtl/>
        </w:rPr>
        <w:t>حبيبه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نجيبه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خيرته</w:t>
      </w:r>
      <w:r w:rsidRPr="00A348E5">
        <w:rPr>
          <w:rFonts w:cs="B Mitra"/>
          <w:sz w:val="28"/>
          <w:szCs w:val="28"/>
          <w:rtl/>
        </w:rPr>
        <w:t xml:space="preserve"> </w:t>
      </w:r>
      <w:r w:rsidRPr="00A348E5">
        <w:rPr>
          <w:rFonts w:cs="B Mitra" w:hint="eastAsia"/>
          <w:sz w:val="28"/>
          <w:szCs w:val="28"/>
          <w:rtl/>
        </w:rPr>
        <w:t>في</w:t>
      </w:r>
      <w:r w:rsidRPr="00A348E5">
        <w:rPr>
          <w:rFonts w:cs="B Mitra"/>
          <w:sz w:val="28"/>
          <w:szCs w:val="28"/>
          <w:rtl/>
        </w:rPr>
        <w:t xml:space="preserve"> </w:t>
      </w:r>
      <w:r w:rsidRPr="00A348E5">
        <w:rPr>
          <w:rFonts w:cs="B Mitra" w:hint="eastAsia"/>
          <w:sz w:val="28"/>
          <w:szCs w:val="28"/>
          <w:rtl/>
        </w:rPr>
        <w:t>خلقه</w:t>
      </w:r>
      <w:r w:rsidRPr="00A348E5">
        <w:rPr>
          <w:rFonts w:cs="B Mitra"/>
          <w:sz w:val="28"/>
          <w:szCs w:val="28"/>
          <w:rtl/>
        </w:rPr>
        <w:t xml:space="preserve">. </w:t>
      </w:r>
      <w:r w:rsidRPr="00A348E5">
        <w:rPr>
          <w:rFonts w:cs="B Mitra" w:hint="eastAsia"/>
          <w:sz w:val="28"/>
          <w:szCs w:val="28"/>
          <w:rtl/>
        </w:rPr>
        <w:t>سيد</w:t>
      </w:r>
      <w:r w:rsidRPr="00A348E5">
        <w:rPr>
          <w:rFonts w:cs="B Mitra"/>
          <w:sz w:val="28"/>
          <w:szCs w:val="28"/>
          <w:rtl/>
        </w:rPr>
        <w:t xml:space="preserve"> </w:t>
      </w:r>
      <w:r w:rsidRPr="00A348E5">
        <w:rPr>
          <w:rFonts w:cs="B Mitra" w:hint="eastAsia"/>
          <w:sz w:val="28"/>
          <w:szCs w:val="28"/>
          <w:rtl/>
        </w:rPr>
        <w:t>رسله</w:t>
      </w:r>
      <w:r w:rsidRPr="00A348E5">
        <w:rPr>
          <w:rFonts w:cs="B Mitra"/>
          <w:sz w:val="28"/>
          <w:szCs w:val="28"/>
          <w:rtl/>
        </w:rPr>
        <w:t xml:space="preserve"> </w:t>
      </w:r>
      <w:r w:rsidRPr="00A348E5">
        <w:rPr>
          <w:rFonts w:cs="B Mitra" w:hint="eastAsia"/>
          <w:sz w:val="28"/>
          <w:szCs w:val="28"/>
          <w:rtl/>
        </w:rPr>
        <w:t>،</w:t>
      </w:r>
      <w:r w:rsidRPr="00A348E5">
        <w:rPr>
          <w:rFonts w:cs="B Mitra"/>
          <w:sz w:val="28"/>
          <w:szCs w:val="28"/>
          <w:rtl/>
        </w:rPr>
        <w:t xml:space="preserve"> </w:t>
      </w:r>
      <w:r w:rsidRPr="00A348E5">
        <w:rPr>
          <w:rFonts w:cs="B Mitra" w:hint="eastAsia"/>
          <w:sz w:val="28"/>
          <w:szCs w:val="28"/>
          <w:rtl/>
        </w:rPr>
        <w:t>حافظ</w:t>
      </w:r>
      <w:r w:rsidRPr="00A348E5">
        <w:rPr>
          <w:rFonts w:cs="B Mitra"/>
          <w:sz w:val="28"/>
          <w:szCs w:val="28"/>
          <w:rtl/>
        </w:rPr>
        <w:t xml:space="preserve"> </w:t>
      </w:r>
      <w:r w:rsidRPr="00A348E5">
        <w:rPr>
          <w:rFonts w:cs="B Mitra" w:hint="eastAsia"/>
          <w:sz w:val="28"/>
          <w:szCs w:val="28"/>
          <w:rtl/>
        </w:rPr>
        <w:t>سرّه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مبلّغ</w:t>
      </w:r>
      <w:r w:rsidRPr="00A348E5">
        <w:rPr>
          <w:rFonts w:cs="B Mitra"/>
          <w:sz w:val="28"/>
          <w:szCs w:val="28"/>
          <w:rtl/>
        </w:rPr>
        <w:t xml:space="preserve"> </w:t>
      </w:r>
      <w:r w:rsidRPr="00A348E5">
        <w:rPr>
          <w:rFonts w:cs="B Mitra" w:hint="eastAsia"/>
          <w:sz w:val="28"/>
          <w:szCs w:val="28"/>
          <w:rtl/>
        </w:rPr>
        <w:t>رسالاته</w:t>
      </w:r>
      <w:r w:rsidRPr="00A348E5">
        <w:rPr>
          <w:rFonts w:cs="B Mitra"/>
          <w:sz w:val="28"/>
          <w:szCs w:val="28"/>
          <w:rtl/>
        </w:rPr>
        <w:t>.</w:t>
      </w:r>
      <w:r w:rsidRPr="00A348E5">
        <w:rPr>
          <w:rFonts w:cs="B Mitra" w:hint="eastAsia"/>
          <w:sz w:val="28"/>
          <w:szCs w:val="28"/>
          <w:rtl/>
        </w:rPr>
        <w:t>بشير</w:t>
      </w:r>
      <w:r w:rsidRPr="00A348E5">
        <w:rPr>
          <w:rFonts w:cs="B Mitra"/>
          <w:sz w:val="28"/>
          <w:szCs w:val="28"/>
          <w:rtl/>
        </w:rPr>
        <w:t xml:space="preserve"> </w:t>
      </w:r>
      <w:r w:rsidRPr="00A348E5">
        <w:rPr>
          <w:rFonts w:cs="B Mitra" w:hint="eastAsia"/>
          <w:sz w:val="28"/>
          <w:szCs w:val="28"/>
          <w:rtl/>
        </w:rPr>
        <w:t>نعمته</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نذير</w:t>
      </w:r>
      <w:r w:rsidRPr="00A348E5">
        <w:rPr>
          <w:rFonts w:cs="B Mitra"/>
          <w:sz w:val="28"/>
          <w:szCs w:val="28"/>
          <w:rtl/>
        </w:rPr>
        <w:t xml:space="preserve"> </w:t>
      </w:r>
      <w:r w:rsidRPr="00A348E5">
        <w:rPr>
          <w:rFonts w:cs="B Mitra" w:hint="eastAsia"/>
          <w:sz w:val="28"/>
          <w:szCs w:val="28"/>
          <w:rtl/>
        </w:rPr>
        <w:t>نغمته،</w:t>
      </w:r>
      <w:r w:rsidRPr="00A348E5">
        <w:rPr>
          <w:rFonts w:cs="B Mitra"/>
          <w:sz w:val="28"/>
          <w:szCs w:val="28"/>
          <w:rtl/>
        </w:rPr>
        <w:t xml:space="preserve"> </w:t>
      </w:r>
      <w:r w:rsidRPr="00A348E5">
        <w:rPr>
          <w:rFonts w:cs="B Mitra" w:hint="eastAsia"/>
          <w:sz w:val="28"/>
          <w:szCs w:val="28"/>
          <w:rtl/>
        </w:rPr>
        <w:t>سيّدنا</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نبيّنا</w:t>
      </w:r>
      <w:r w:rsidRPr="00A348E5">
        <w:rPr>
          <w:rFonts w:cs="B Mitra"/>
          <w:sz w:val="28"/>
          <w:szCs w:val="28"/>
          <w:rtl/>
        </w:rPr>
        <w:t xml:space="preserve"> </w:t>
      </w:r>
      <w:r w:rsidRPr="00A348E5">
        <w:rPr>
          <w:rFonts w:cs="B Mitra" w:hint="eastAsia"/>
          <w:sz w:val="28"/>
          <w:szCs w:val="28"/>
          <w:rtl/>
        </w:rPr>
        <w:t>ابي‌القاسم‌</w:t>
      </w:r>
      <w:r w:rsidRPr="00A348E5">
        <w:rPr>
          <w:rFonts w:cs="B Mitra"/>
          <w:sz w:val="28"/>
          <w:szCs w:val="28"/>
          <w:rtl/>
        </w:rPr>
        <w:t xml:space="preserve"> </w:t>
      </w:r>
      <w:r w:rsidRPr="00A348E5">
        <w:rPr>
          <w:rFonts w:cs="B Mitra" w:hint="eastAsia"/>
          <w:sz w:val="28"/>
          <w:szCs w:val="28"/>
          <w:rtl/>
        </w:rPr>
        <w:t>المصطفي</w:t>
      </w:r>
      <w:r w:rsidRPr="00A348E5">
        <w:rPr>
          <w:rFonts w:cs="B Mitra"/>
          <w:sz w:val="28"/>
          <w:szCs w:val="28"/>
          <w:rtl/>
        </w:rPr>
        <w:t xml:space="preserve"> </w:t>
      </w:r>
      <w:r w:rsidRPr="00A348E5">
        <w:rPr>
          <w:rFonts w:cs="B Mitra" w:hint="eastAsia"/>
          <w:sz w:val="28"/>
          <w:szCs w:val="28"/>
          <w:rtl/>
        </w:rPr>
        <w:t>محمّد</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علي</w:t>
      </w:r>
      <w:r w:rsidRPr="00A348E5">
        <w:rPr>
          <w:rFonts w:cs="B Mitra"/>
          <w:sz w:val="28"/>
          <w:szCs w:val="28"/>
          <w:rtl/>
        </w:rPr>
        <w:t xml:space="preserve"> </w:t>
      </w:r>
      <w:r w:rsidRPr="00A348E5">
        <w:rPr>
          <w:rFonts w:cs="B Mitra" w:hint="eastAsia"/>
          <w:sz w:val="28"/>
          <w:szCs w:val="28"/>
          <w:rtl/>
        </w:rPr>
        <w:t>آله</w:t>
      </w:r>
      <w:r w:rsidRPr="00A348E5">
        <w:rPr>
          <w:rFonts w:cs="B Mitra"/>
          <w:sz w:val="28"/>
          <w:szCs w:val="28"/>
          <w:rtl/>
        </w:rPr>
        <w:t xml:space="preserve"> </w:t>
      </w:r>
      <w:r w:rsidRPr="00A348E5">
        <w:rPr>
          <w:rFonts w:cs="B Mitra" w:hint="eastAsia"/>
          <w:sz w:val="28"/>
          <w:szCs w:val="28"/>
          <w:rtl/>
        </w:rPr>
        <w:t>الأطيبين</w:t>
      </w:r>
      <w:r w:rsidRPr="00A348E5">
        <w:rPr>
          <w:rFonts w:cs="B Mitra"/>
          <w:sz w:val="28"/>
          <w:szCs w:val="28"/>
          <w:rtl/>
        </w:rPr>
        <w:t xml:space="preserve"> </w:t>
      </w:r>
      <w:r w:rsidRPr="00A348E5">
        <w:rPr>
          <w:rFonts w:cs="B Mitra" w:hint="eastAsia"/>
          <w:sz w:val="28"/>
          <w:szCs w:val="28"/>
          <w:rtl/>
        </w:rPr>
        <w:t>الأطهرين</w:t>
      </w:r>
      <w:r w:rsidRPr="00A348E5">
        <w:rPr>
          <w:rFonts w:cs="B Mitra"/>
          <w:sz w:val="28"/>
          <w:szCs w:val="28"/>
          <w:rtl/>
        </w:rPr>
        <w:t xml:space="preserve"> </w:t>
      </w:r>
      <w:r w:rsidRPr="00A348E5">
        <w:rPr>
          <w:rFonts w:cs="B Mitra" w:hint="eastAsia"/>
          <w:sz w:val="28"/>
          <w:szCs w:val="28"/>
          <w:rtl/>
        </w:rPr>
        <w:t>المنتجبين</w:t>
      </w:r>
      <w:r w:rsidRPr="00A348E5">
        <w:rPr>
          <w:rFonts w:cs="B Mitra"/>
          <w:sz w:val="28"/>
          <w:szCs w:val="28"/>
          <w:rtl/>
        </w:rPr>
        <w:t xml:space="preserve"> </w:t>
      </w:r>
      <w:r w:rsidRPr="00A348E5">
        <w:rPr>
          <w:rFonts w:cs="B Mitra" w:hint="eastAsia"/>
          <w:sz w:val="28"/>
          <w:szCs w:val="28"/>
          <w:rtl/>
        </w:rPr>
        <w:t>الهداة</w:t>
      </w:r>
      <w:r w:rsidRPr="00A348E5">
        <w:rPr>
          <w:rFonts w:cs="B Mitra"/>
          <w:sz w:val="28"/>
          <w:szCs w:val="28"/>
          <w:rtl/>
        </w:rPr>
        <w:t xml:space="preserve"> </w:t>
      </w:r>
      <w:r w:rsidRPr="00A348E5">
        <w:rPr>
          <w:rFonts w:cs="B Mitra" w:hint="eastAsia"/>
          <w:sz w:val="28"/>
          <w:szCs w:val="28"/>
          <w:rtl/>
        </w:rPr>
        <w:t>المهديين</w:t>
      </w:r>
      <w:r w:rsidRPr="00A348E5">
        <w:rPr>
          <w:rFonts w:cs="B Mitra"/>
          <w:sz w:val="28"/>
          <w:szCs w:val="28"/>
          <w:rtl/>
        </w:rPr>
        <w:t xml:space="preserve"> . </w:t>
      </w:r>
      <w:r w:rsidRPr="00A348E5">
        <w:rPr>
          <w:rFonts w:cs="B Mitra" w:hint="eastAsia"/>
          <w:sz w:val="28"/>
          <w:szCs w:val="28"/>
          <w:rtl/>
        </w:rPr>
        <w:t>سيّما</w:t>
      </w:r>
      <w:r w:rsidRPr="00A348E5">
        <w:rPr>
          <w:rFonts w:cs="B Mitra"/>
          <w:sz w:val="28"/>
          <w:szCs w:val="28"/>
          <w:rtl/>
        </w:rPr>
        <w:t xml:space="preserve"> </w:t>
      </w:r>
      <w:r w:rsidRPr="00A348E5">
        <w:rPr>
          <w:rFonts w:cs="B Mitra" w:hint="eastAsia"/>
          <w:sz w:val="28"/>
          <w:szCs w:val="28"/>
          <w:rtl/>
        </w:rPr>
        <w:t>بقيّةالله</w:t>
      </w:r>
      <w:r w:rsidRPr="00A348E5">
        <w:rPr>
          <w:rFonts w:cs="B Mitra"/>
          <w:sz w:val="28"/>
          <w:szCs w:val="28"/>
          <w:rtl/>
        </w:rPr>
        <w:t xml:space="preserve"> </w:t>
      </w:r>
      <w:r w:rsidRPr="00A348E5">
        <w:rPr>
          <w:rFonts w:cs="B Mitra" w:hint="eastAsia"/>
          <w:sz w:val="28"/>
          <w:szCs w:val="28"/>
          <w:rtl/>
        </w:rPr>
        <w:t>في‌الأرضين</w:t>
      </w:r>
      <w:r w:rsidRPr="00A348E5">
        <w:rPr>
          <w:rFonts w:cs="B Mitra"/>
          <w:sz w:val="28"/>
          <w:szCs w:val="28"/>
          <w:rtl/>
        </w:rPr>
        <w:t xml:space="preserve"> </w:t>
      </w:r>
      <w:r w:rsidRPr="00A348E5">
        <w:rPr>
          <w:rFonts w:cs="B Mitra" w:hint="eastAsia"/>
          <w:sz w:val="28"/>
          <w:szCs w:val="28"/>
          <w:rtl/>
        </w:rPr>
        <w:t>و</w:t>
      </w:r>
      <w:r w:rsidRPr="00A348E5">
        <w:rPr>
          <w:rFonts w:cs="B Mitra"/>
          <w:sz w:val="28"/>
          <w:szCs w:val="28"/>
          <w:rtl/>
        </w:rPr>
        <w:t xml:space="preserve"> </w:t>
      </w:r>
      <w:r w:rsidRPr="00A348E5">
        <w:rPr>
          <w:rFonts w:cs="B Mitra" w:hint="eastAsia"/>
          <w:sz w:val="28"/>
          <w:szCs w:val="28"/>
          <w:rtl/>
        </w:rPr>
        <w:t>لعنت</w:t>
      </w:r>
      <w:r w:rsidRPr="00A348E5">
        <w:rPr>
          <w:rFonts w:cs="B Mitra"/>
          <w:sz w:val="28"/>
          <w:szCs w:val="28"/>
          <w:rtl/>
        </w:rPr>
        <w:t xml:space="preserve"> </w:t>
      </w:r>
      <w:r w:rsidRPr="00A348E5">
        <w:rPr>
          <w:rFonts w:cs="B Mitra" w:hint="eastAsia"/>
          <w:sz w:val="28"/>
          <w:szCs w:val="28"/>
          <w:rtl/>
        </w:rPr>
        <w:t>الله</w:t>
      </w:r>
      <w:r w:rsidRPr="00A348E5">
        <w:rPr>
          <w:rFonts w:cs="B Mitra"/>
          <w:sz w:val="28"/>
          <w:szCs w:val="28"/>
          <w:rtl/>
        </w:rPr>
        <w:t xml:space="preserve"> </w:t>
      </w:r>
      <w:r w:rsidRPr="00A348E5">
        <w:rPr>
          <w:rFonts w:cs="B Mitra" w:hint="eastAsia"/>
          <w:sz w:val="28"/>
          <w:szCs w:val="28"/>
          <w:rtl/>
        </w:rPr>
        <w:t>علي</w:t>
      </w:r>
      <w:r w:rsidRPr="00A348E5">
        <w:rPr>
          <w:rFonts w:cs="B Mitra"/>
          <w:sz w:val="28"/>
          <w:szCs w:val="28"/>
          <w:rtl/>
        </w:rPr>
        <w:t xml:space="preserve"> </w:t>
      </w:r>
      <w:r w:rsidRPr="00A348E5">
        <w:rPr>
          <w:rFonts w:cs="B Mitra" w:hint="eastAsia"/>
          <w:sz w:val="28"/>
          <w:szCs w:val="28"/>
          <w:rtl/>
        </w:rPr>
        <w:t>اعدائهم</w:t>
      </w:r>
      <w:r w:rsidRPr="00A348E5">
        <w:rPr>
          <w:rFonts w:cs="B Mitra"/>
          <w:sz w:val="28"/>
          <w:szCs w:val="28"/>
          <w:rtl/>
        </w:rPr>
        <w:t xml:space="preserve"> </w:t>
      </w:r>
      <w:r w:rsidRPr="00A348E5">
        <w:rPr>
          <w:rFonts w:cs="B Mitra" w:hint="cs"/>
          <w:sz w:val="28"/>
          <w:szCs w:val="28"/>
          <w:rtl/>
        </w:rPr>
        <w:t xml:space="preserve">اجعمین </w:t>
      </w:r>
    </w:p>
    <w:p w:rsidR="00DC4873" w:rsidRPr="00A348E5" w:rsidRDefault="00D904A4" w:rsidP="00DB5828">
      <w:pPr>
        <w:pStyle w:val="NormalWeb"/>
        <w:jc w:val="right"/>
        <w:rPr>
          <w:rFonts w:ascii="Tahoma" w:hAnsi="Tahoma" w:cs="B Mitra"/>
          <w:sz w:val="28"/>
          <w:szCs w:val="28"/>
          <w:rtl/>
        </w:rPr>
      </w:pPr>
      <w:r w:rsidRPr="00A348E5">
        <w:rPr>
          <w:rFonts w:ascii="Tahoma" w:hAnsi="Tahoma" w:cs="B Mitra" w:hint="cs"/>
          <w:sz w:val="28"/>
          <w:szCs w:val="28"/>
          <w:rtl/>
        </w:rPr>
        <w:t>حجت الاسلام والمسلمین شاهمیری امام جمعه محترم بخش نیاسر در این خطبه پس سفارش به تقوا بیان کردند :</w:t>
      </w:r>
      <w:r w:rsidR="00DC4873" w:rsidRPr="00A348E5">
        <w:rPr>
          <w:rFonts w:ascii="Tahoma" w:hAnsi="Tahoma" w:cs="B Mitra" w:hint="cs"/>
          <w:sz w:val="28"/>
          <w:szCs w:val="28"/>
          <w:rtl/>
        </w:rPr>
        <w:t xml:space="preserve"> سفارش می کنم شما را به مهدوی بودن و منتظر امام زمان علیه السلام بون.</w:t>
      </w:r>
    </w:p>
    <w:p w:rsidR="00DC4873" w:rsidRPr="00A348E5" w:rsidRDefault="00D904A4" w:rsidP="00C9528F">
      <w:pPr>
        <w:pStyle w:val="NormalWeb"/>
        <w:jc w:val="right"/>
        <w:rPr>
          <w:rFonts w:ascii="Tahoma" w:hAnsi="Tahoma" w:cs="B Mitra"/>
          <w:sz w:val="28"/>
          <w:szCs w:val="28"/>
          <w:rtl/>
        </w:rPr>
      </w:pPr>
      <w:r w:rsidRPr="00A348E5">
        <w:rPr>
          <w:rFonts w:ascii="Tahoma" w:hAnsi="Tahoma" w:cs="B Mitra" w:hint="cs"/>
          <w:sz w:val="28"/>
          <w:szCs w:val="28"/>
          <w:rtl/>
        </w:rPr>
        <w:t xml:space="preserve"> یکی از </w:t>
      </w:r>
      <w:r w:rsidR="00DC4873" w:rsidRPr="00A348E5">
        <w:rPr>
          <w:rFonts w:ascii="Tahoma" w:hAnsi="Tahoma" w:cs="B Mitra" w:hint="cs"/>
          <w:sz w:val="28"/>
          <w:szCs w:val="28"/>
          <w:rtl/>
        </w:rPr>
        <w:t>مسائلی که بار ها در قران مطرح شده است مساله</w:t>
      </w:r>
      <w:r w:rsidRPr="00A348E5">
        <w:rPr>
          <w:rFonts w:ascii="Tahoma" w:hAnsi="Tahoma" w:cs="B Mitra" w:hint="cs"/>
          <w:sz w:val="28"/>
          <w:szCs w:val="28"/>
          <w:rtl/>
        </w:rPr>
        <w:t xml:space="preserve"> سود و </w:t>
      </w:r>
      <w:r w:rsidR="00DC4873" w:rsidRPr="00A348E5">
        <w:rPr>
          <w:rFonts w:ascii="Tahoma" w:hAnsi="Tahoma" w:cs="B Mitra" w:hint="cs"/>
          <w:sz w:val="28"/>
          <w:szCs w:val="28"/>
          <w:rtl/>
        </w:rPr>
        <w:t>زیان است. از معصومین نقل شده که فرمودند : دنیا بازاری است که بعضی در آن سود می کنند و بعضی دیگر در آن خسارت می بینند.</w:t>
      </w:r>
      <w:r w:rsidR="008154E9" w:rsidRPr="00A348E5">
        <w:rPr>
          <w:rFonts w:ascii="Tahoma" w:hAnsi="Tahoma" w:cs="B Mitra" w:hint="cs"/>
          <w:sz w:val="28"/>
          <w:szCs w:val="28"/>
          <w:rtl/>
        </w:rPr>
        <w:t xml:space="preserve"> در این دنیا کالایی به صورت اجباری خرید و فروش می گردد که </w:t>
      </w:r>
      <w:r w:rsidR="00C9528F" w:rsidRPr="00A348E5">
        <w:rPr>
          <w:rFonts w:ascii="Tahoma" w:hAnsi="Tahoma" w:cs="B Mitra" w:hint="cs"/>
          <w:sz w:val="28"/>
          <w:szCs w:val="28"/>
          <w:rtl/>
        </w:rPr>
        <w:t>ثمن</w:t>
      </w:r>
      <w:r w:rsidR="008154E9" w:rsidRPr="00A348E5">
        <w:rPr>
          <w:rFonts w:ascii="Tahoma" w:hAnsi="Tahoma" w:cs="B Mitra" w:hint="cs"/>
          <w:sz w:val="28"/>
          <w:szCs w:val="28"/>
          <w:rtl/>
        </w:rPr>
        <w:t xml:space="preserve"> آن عمر انسان است.</w:t>
      </w:r>
    </w:p>
    <w:p w:rsidR="00A348E5" w:rsidRDefault="0034570E" w:rsidP="00DC4873">
      <w:pPr>
        <w:pStyle w:val="NormalWeb"/>
        <w:jc w:val="right"/>
        <w:rPr>
          <w:rFonts w:ascii="Tahoma" w:hAnsi="Tahoma" w:cs="B Mitra" w:hint="cs"/>
          <w:sz w:val="28"/>
          <w:szCs w:val="28"/>
          <w:rtl/>
        </w:rPr>
      </w:pPr>
      <w:r w:rsidRPr="00A348E5">
        <w:rPr>
          <w:rFonts w:ascii="Tahoma" w:hAnsi="Tahoma" w:cs="B Mitra" w:hint="cs"/>
          <w:sz w:val="28"/>
          <w:szCs w:val="28"/>
          <w:rtl/>
        </w:rPr>
        <w:t>امام علی علیه السلام فرمودند : قیمت شما بهشت است خودتان را به کمتر از آن نفروشید.</w:t>
      </w:r>
    </w:p>
    <w:p w:rsidR="00CB69F0" w:rsidRPr="00A348E5" w:rsidRDefault="0034570E" w:rsidP="00DC4873">
      <w:pPr>
        <w:pStyle w:val="NormalWeb"/>
        <w:jc w:val="right"/>
        <w:rPr>
          <w:rFonts w:ascii="Tahoma" w:hAnsi="Tahoma" w:cs="B Mitra" w:hint="cs"/>
          <w:sz w:val="28"/>
          <w:szCs w:val="28"/>
          <w:rtl/>
        </w:rPr>
      </w:pPr>
      <w:r w:rsidRPr="00A348E5">
        <w:rPr>
          <w:rFonts w:ascii="Tahoma" w:hAnsi="Tahoma" w:cs="B Mitra" w:hint="cs"/>
          <w:sz w:val="28"/>
          <w:szCs w:val="28"/>
          <w:rtl/>
        </w:rPr>
        <w:t>دنیا</w:t>
      </w:r>
      <w:r w:rsidR="00C9528F" w:rsidRPr="00A348E5">
        <w:rPr>
          <w:rFonts w:ascii="Tahoma" w:hAnsi="Tahoma" w:cs="B Mitra" w:hint="cs"/>
          <w:sz w:val="28"/>
          <w:szCs w:val="28"/>
          <w:rtl/>
        </w:rPr>
        <w:t xml:space="preserve"> نسبت به آخرت </w:t>
      </w:r>
      <w:r w:rsidRPr="00A348E5">
        <w:rPr>
          <w:rFonts w:ascii="Tahoma" w:hAnsi="Tahoma" w:cs="B Mitra" w:hint="cs"/>
          <w:sz w:val="28"/>
          <w:szCs w:val="28"/>
          <w:rtl/>
        </w:rPr>
        <w:t xml:space="preserve"> فانی و قلیل است.</w:t>
      </w:r>
      <w:r w:rsidR="00D904A4" w:rsidRPr="00A348E5">
        <w:rPr>
          <w:rFonts w:ascii="Tahoma" w:hAnsi="Tahoma" w:cs="B Mitra" w:hint="cs"/>
          <w:sz w:val="28"/>
          <w:szCs w:val="28"/>
          <w:rtl/>
        </w:rPr>
        <w:t xml:space="preserve"> </w:t>
      </w:r>
      <w:r w:rsidR="00C9528F" w:rsidRPr="00A348E5">
        <w:rPr>
          <w:rFonts w:ascii="Tahoma" w:hAnsi="Tahoma" w:cs="B Mitra" w:hint="cs"/>
          <w:sz w:val="28"/>
          <w:szCs w:val="28"/>
          <w:rtl/>
        </w:rPr>
        <w:t>در کربلا گروهی به یاری امام حسین علیه السلام شتافتند و در این معامله بهشت و رضای خدا و همسایه شدن با ائمه را خریدند اما کسانی هم دنبال ابن سعدها و شمرها را رفتند و خون امام حسین و یارانش را ریختند. امام حسین علیه فرمودند : مردم بندگان دنیا هستند و دین لغلغه ای بر زبان آن هاست و دنیا محل لیسیدن زبان اون هاست تا زمانی که امتحان فرا می رسد دینداران واقعی کم هستند .</w:t>
      </w:r>
      <w:r w:rsidR="00125533" w:rsidRPr="00A348E5">
        <w:rPr>
          <w:rFonts w:ascii="Tahoma" w:hAnsi="Tahoma" w:cs="B Mitra" w:hint="cs"/>
          <w:sz w:val="28"/>
          <w:szCs w:val="28"/>
          <w:rtl/>
        </w:rPr>
        <w:t xml:space="preserve"> </w:t>
      </w:r>
    </w:p>
    <w:p w:rsidR="002C3B70" w:rsidRPr="00A348E5" w:rsidRDefault="00125533" w:rsidP="002C3B70">
      <w:pPr>
        <w:pStyle w:val="NormalWeb"/>
        <w:jc w:val="right"/>
        <w:rPr>
          <w:rFonts w:ascii="Tahoma" w:hAnsi="Tahoma" w:cs="B Mitra" w:hint="cs"/>
          <w:sz w:val="28"/>
          <w:szCs w:val="28"/>
          <w:rtl/>
        </w:rPr>
      </w:pPr>
      <w:r w:rsidRPr="00A348E5">
        <w:rPr>
          <w:rFonts w:ascii="Tahoma" w:hAnsi="Tahoma" w:cs="B Mitra" w:hint="cs"/>
          <w:sz w:val="28"/>
          <w:szCs w:val="28"/>
          <w:rtl/>
        </w:rPr>
        <w:t xml:space="preserve">مرحوم علی اکبر نهاوندی در جلد 2 کتاب عبقری الحسان </w:t>
      </w:r>
      <w:r w:rsidR="002C3B70" w:rsidRPr="00A348E5">
        <w:rPr>
          <w:rFonts w:ascii="Tahoma" w:hAnsi="Tahoma" w:cs="B Mitra" w:hint="cs"/>
          <w:sz w:val="28"/>
          <w:szCs w:val="28"/>
          <w:rtl/>
        </w:rPr>
        <w:t>تشرف شخصی به نام شیخ علی حلاوی</w:t>
      </w:r>
      <w:r w:rsidRPr="00A348E5">
        <w:rPr>
          <w:rFonts w:ascii="Tahoma" w:hAnsi="Tahoma" w:cs="B Mitra" w:hint="cs"/>
          <w:sz w:val="28"/>
          <w:szCs w:val="28"/>
          <w:rtl/>
        </w:rPr>
        <w:t xml:space="preserve"> را به محضر امام زمان علیه السلام نقل می کنند :</w:t>
      </w:r>
    </w:p>
    <w:p w:rsidR="00DB5828" w:rsidRPr="00A348E5" w:rsidRDefault="00DB5828" w:rsidP="002C3B70">
      <w:pPr>
        <w:pStyle w:val="NormalWeb"/>
        <w:jc w:val="right"/>
        <w:rPr>
          <w:rFonts w:ascii="Tahoma" w:hAnsi="Tahoma" w:cs="B Mitra"/>
          <w:sz w:val="28"/>
          <w:szCs w:val="28"/>
        </w:rPr>
      </w:pPr>
      <w:r w:rsidRPr="00A348E5">
        <w:rPr>
          <w:rFonts w:ascii="Tahoma" w:hAnsi="Tahoma" w:cs="B Mitra"/>
          <w:sz w:val="28"/>
          <w:szCs w:val="28"/>
          <w:rtl/>
        </w:rPr>
        <w:t>شیخ علی حلاوی، مردی عابد و زاهد بود که همواره منتظر بوده است. آن جناب در مناجات هایش به مولایمان می گفت: «مولا جان، دیگر دوران غیبت تو به سر آمده و هنگامه ظهور فرار رسیده است. یاوران مخلص تو به تعداد برگ درختان و قطره های باران در گوشه و کنار جهان پراکنده اند. اینک بیا و بنگر که در همین شهر کوچک حله یاوران پا به رکاب تو بیش از هزار نفرند. آقا جان، پس چرا ظهور نمی کنی تا دنیا را لبریز از عدل و داد نمایی؟</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lastRenderedPageBreak/>
        <w:t>شیخ علی حلاوی، عاقبت روزی از رنج فراق سر به بیابان می گذارد و ناله کنان به امام زمان (عج) می گوید: «غیبت تو دیگر ضرورتی ندارد. همه آماده ظهورند. پس چرا نمی ایی؟</w:t>
      </w:r>
      <w:r w:rsidRPr="00A348E5">
        <w:rPr>
          <w:rFonts w:ascii="Tahoma" w:hAnsi="Tahoma" w:cs="B Mitra"/>
          <w:sz w:val="28"/>
          <w:szCs w:val="28"/>
        </w:rPr>
        <w:t xml:space="preserve">» </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در این هنگام، مردی بیابان گرد را می بیند که از او می پرسد: «جناب شیخ، روی عتاب و خطابت با کیست؟</w:t>
      </w:r>
      <w:r w:rsidRPr="00A348E5">
        <w:rPr>
          <w:rFonts w:ascii="Tahoma" w:hAnsi="Tahoma" w:cs="B Mitra"/>
          <w:sz w:val="28"/>
          <w:szCs w:val="28"/>
        </w:rPr>
        <w:t xml:space="preserve">» </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او پاسخ می دهد: «روی سخنم با امام زمان(عج) حجت وقت است که با این همه یار و یاور که بیش از هزار نفر آنان در حله زندگی می کنند و با وجود این همه ظلم که عالم را فراگرفته است، ظهور نمی کند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مرد می گوید: «ای شیخ، منم صاحب الزمان(عج)! با من این همه عتاب مکن! حقیقت چنین نیست که تو می پنداری. اگر در جهان 313 نفر از یاران مخلص من پا به عرصه گذارند، ظهور می کنم، اما در شهر حله که می پنداری بیش از هزار نفر از یاوران من حاضرند، جز تو و مرد قصاب، احدی در ادعای محبت و معرفت ما صادق نیست. اگر می خواهی حقیقت بر تو آشکار شود، به حله بازگرد و خالص ترین مردانی را که می شناسی، به همراه همان مرد قصاب، در شب جمعه به منزلت دعوت و برای ایشان در حیاط خانه خویش مجلسی آماده کن</w:t>
      </w:r>
      <w:r w:rsidRPr="00A348E5">
        <w:rPr>
          <w:rFonts w:ascii="Tahoma" w:hAnsi="Tahoma" w:cs="B Mitra"/>
          <w:sz w:val="28"/>
          <w:szCs w:val="28"/>
        </w:rPr>
        <w:t xml:space="preserve">. </w:t>
      </w:r>
      <w:r w:rsidRPr="00A348E5">
        <w:rPr>
          <w:rFonts w:ascii="Tahoma" w:hAnsi="Tahoma" w:cs="B Mitra"/>
          <w:sz w:val="28"/>
          <w:szCs w:val="28"/>
          <w:rtl/>
        </w:rPr>
        <w:t>پیش از ورود مهمانان، دو بزغاله به بالای بام خانه ات ببر و آن گاه منتظر ورود من باش تا حقیقت را دریابی</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شیخ علی حلاوی، با شادی و سرور فراوان، بلافاصله به حله باز می گردد و یک راست به خانه مرد قصاب می رود و ماجرای تشرفش را می گوید. این دو نفر، پس از بحث و بررسی فراوان، از میان بیش از هزار نفر که همه از عاشقان و منتظران حقیقی مهدی موعود (عج</w:t>
      </w:r>
      <w:r w:rsidRPr="00A348E5">
        <w:rPr>
          <w:rFonts w:ascii="Tahoma" w:hAnsi="Tahoma" w:cs="B Mitra"/>
          <w:sz w:val="28"/>
          <w:szCs w:val="28"/>
        </w:rPr>
        <w:t xml:space="preserve">) </w:t>
      </w:r>
      <w:r w:rsidRPr="00A348E5">
        <w:rPr>
          <w:rFonts w:ascii="Tahoma" w:hAnsi="Tahoma" w:cs="B Mitra"/>
          <w:sz w:val="28"/>
          <w:szCs w:val="28"/>
          <w:rtl/>
        </w:rPr>
        <w:t>بودند، چهل نفر را انتخاب و برای شب جمعه به منزل شیخ دعوت می کنند تا به فیض دیدار مولایشان نایل شوند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شب موعود فرا رسید و چهل مرد برگزیده پس از وضو و غسل زیارت، در صحن خانه شیخ جمع شدند و ذکر و صلوات فرستادند و دعا برای تعجیل فرج خواندند، چون شب از نیمه گذشت، به یک باره تمام حاضران نوری درخشان دیدند که بر پشت بام خانه شیخ فرود آمد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قدری نگذشت که صدایی از پشت بام بلند شد. حضرت مرد قصاب را به بالا بام فرا خواند</w:t>
      </w:r>
      <w:r w:rsidRPr="00A348E5">
        <w:rPr>
          <w:rFonts w:ascii="Tahoma" w:hAnsi="Tahoma" w:cs="B Mitra"/>
          <w:sz w:val="28"/>
          <w:szCs w:val="28"/>
        </w:rPr>
        <w:t xml:space="preserve">. </w:t>
      </w:r>
      <w:r w:rsidRPr="00A348E5">
        <w:rPr>
          <w:rFonts w:ascii="Tahoma" w:hAnsi="Tahoma" w:cs="B Mitra"/>
          <w:sz w:val="28"/>
          <w:szCs w:val="28"/>
          <w:rtl/>
        </w:rPr>
        <w:t>مرد قصاب بلافاصله به پشت بام رفت و به دیدار مولای خویش نایل گشت. پس از دقایقی امام زمان(عج) به مرد قصاب دستور داد که یکی از آن دو بزغاله روی بام را در نزدیکی ناودان سر ببرد، به گونه ای که خون آن در میان صحن جاری شود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 xml:space="preserve">وقتی آن چهل نفر خون جاری شده از ناودان را دیدند، گمان کردند حضرت سر قصاب را از بدن جدا کرده است. در همان هنگام، حضرت جناب شیخ را فرا خواند. جناب شیخ بلافاصله به سوی بام شتافت و ضمن دیدار مولایش، دریافت خونی که از ناودان سرازیر شده، خون بزغاله بوده </w:t>
      </w:r>
      <w:r w:rsidRPr="00A348E5">
        <w:rPr>
          <w:rFonts w:ascii="Tahoma" w:hAnsi="Tahoma" w:cs="B Mitra"/>
          <w:sz w:val="28"/>
          <w:szCs w:val="28"/>
          <w:rtl/>
        </w:rPr>
        <w:lastRenderedPageBreak/>
        <w:t>است، نه خون قصاب. امام زمان (عج) بار دیگر به مرد قصاب امر فرمود تا بزغاله دوم را در حضور شیخ ذبح کند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قصاب نیز طبق دستور بزغاله دوم را نزدیک ناودان ذبح کرد. هنگامی که خون بزغاله دوم از ناودان به داخل حیاط خانه سرازیر شد، چهل نفری که در صحن حیاط حاضر بودند، دریافتند که حضرت گردن جناب شیخ علی را زده و قرار است گردن تک تک آن ها را بزند</w:t>
      </w:r>
      <w:r w:rsidRPr="00A348E5">
        <w:rPr>
          <w:rFonts w:ascii="Tahoma" w:hAnsi="Tahoma" w:cs="B Mitra"/>
          <w:sz w:val="28"/>
          <w:szCs w:val="28"/>
        </w:rPr>
        <w:t xml:space="preserve">. </w:t>
      </w:r>
      <w:r w:rsidRPr="00A348E5">
        <w:rPr>
          <w:rFonts w:ascii="Tahoma" w:hAnsi="Tahoma" w:cs="B Mitra"/>
          <w:sz w:val="28"/>
          <w:szCs w:val="28"/>
          <w:rtl/>
        </w:rPr>
        <w:t>با این پندار، همه از خانه شیخ بیرون آمدند و به سوی خانه هایشان شتافتند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در آن حال، امام زمان (عج) به شیخ علی حلاوی گفت: «اینک به صحن خانه برو و به این جماعت بگو تا بالا بیایند و امام زمانشان را زیارت کنند</w:t>
      </w:r>
      <w:r w:rsidRPr="00A348E5">
        <w:rPr>
          <w:rFonts w:ascii="Tahoma" w:hAnsi="Tahoma" w:cs="B Mitra"/>
          <w:sz w:val="28"/>
          <w:szCs w:val="28"/>
        </w:rPr>
        <w:t>!»</w:t>
      </w:r>
    </w:p>
    <w:p w:rsidR="00DB5828" w:rsidRPr="00A348E5" w:rsidRDefault="00DB5828" w:rsidP="00DB5828">
      <w:pPr>
        <w:pStyle w:val="NormalWeb"/>
        <w:jc w:val="right"/>
        <w:rPr>
          <w:rFonts w:ascii="Tahoma" w:hAnsi="Tahoma" w:cs="B Mitra"/>
          <w:sz w:val="28"/>
          <w:szCs w:val="28"/>
        </w:rPr>
      </w:pPr>
      <w:r w:rsidRPr="00A348E5">
        <w:rPr>
          <w:rFonts w:ascii="Tahoma" w:hAnsi="Tahoma" w:cs="B Mitra"/>
          <w:sz w:val="28"/>
          <w:szCs w:val="28"/>
          <w:rtl/>
        </w:rPr>
        <w:t>جناب شیخ، غرق شادی و سرور، برای دعوت حاضران پایان آمد، ولی اثری از آن چهل نفر نبود. پس با ناامیدی و شرمندگی نزد امام بازگشت و فرار آن جماعت را به عرض آن حضرت رساند. امام زمان(عج) فرمود: «جناب شیخ، این شهر حله بود که می پنداشتی بیش از هزار نفر از یاوران مخلص ما در آن هستند. چه شد که تنها تو و این مرد قصاب ماندند؟ پس شهرها و سرزمین های دیگر را نیز به همین سان قیاس کن</w:t>
      </w:r>
      <w:r w:rsidRPr="00A348E5">
        <w:rPr>
          <w:rFonts w:ascii="Tahoma" w:hAnsi="Tahoma" w:cs="B Mitra"/>
          <w:sz w:val="28"/>
          <w:szCs w:val="28"/>
        </w:rPr>
        <w:t>.»</w:t>
      </w:r>
    </w:p>
    <w:p w:rsidR="002C3B70" w:rsidRPr="00A348E5" w:rsidRDefault="00DB5828" w:rsidP="00DB5828">
      <w:pPr>
        <w:pStyle w:val="NormalWeb"/>
        <w:jc w:val="right"/>
        <w:rPr>
          <w:rFonts w:ascii="Tahoma" w:hAnsi="Tahoma" w:cs="B Mitra" w:hint="cs"/>
          <w:sz w:val="28"/>
          <w:szCs w:val="28"/>
          <w:rtl/>
        </w:rPr>
      </w:pPr>
      <w:r w:rsidRPr="00A348E5">
        <w:rPr>
          <w:rFonts w:ascii="Tahoma" w:hAnsi="Tahoma" w:cs="B Mitra"/>
          <w:sz w:val="28"/>
          <w:szCs w:val="28"/>
          <w:rtl/>
        </w:rPr>
        <w:t>حضرت این جمله را فرمود و ناپدید شد. اینک در خانه جناب شیخ علی حلاوی، بقعه ای موسوم به مقام صاحب الزمان (عج) ساخته شده که روی سر در ورودی آن، زیارت مختصری از امام زمان(عج) نگاشته شده است. مردمان آن سامان، از دور و نزدیک برای دعا و تضرع به بارگاه الهی به سوی این مکان می شتابند</w:t>
      </w:r>
      <w:r w:rsidR="002C3B70" w:rsidRPr="00A348E5">
        <w:rPr>
          <w:rFonts w:ascii="Tahoma" w:hAnsi="Tahoma" w:cs="B Mitra" w:hint="cs"/>
          <w:sz w:val="28"/>
          <w:szCs w:val="28"/>
          <w:rtl/>
        </w:rPr>
        <w:t xml:space="preserve">. </w:t>
      </w:r>
    </w:p>
    <w:p w:rsidR="002C3B70" w:rsidRPr="00A348E5" w:rsidRDefault="002C3B70" w:rsidP="00DB5828">
      <w:pPr>
        <w:pStyle w:val="NormalWeb"/>
        <w:jc w:val="right"/>
        <w:rPr>
          <w:rFonts w:ascii="Tahoma" w:hAnsi="Tahoma" w:cs="B Mitra" w:hint="cs"/>
          <w:sz w:val="28"/>
          <w:szCs w:val="28"/>
          <w:rtl/>
        </w:rPr>
      </w:pPr>
      <w:r w:rsidRPr="00A348E5">
        <w:rPr>
          <w:rFonts w:ascii="Tahoma" w:hAnsi="Tahoma" w:cs="B Mitra" w:hint="cs"/>
          <w:sz w:val="28"/>
          <w:szCs w:val="28"/>
          <w:rtl/>
        </w:rPr>
        <w:t>ما چقدر به پای امام زمانمان ایستاده ایم. تا چه اندازه حاضریم که امام زمان علیه السلام را یاری کنیم.</w:t>
      </w:r>
    </w:p>
    <w:p w:rsidR="002C3B70" w:rsidRPr="00A348E5" w:rsidRDefault="002C3B70" w:rsidP="00DB5828">
      <w:pPr>
        <w:pStyle w:val="NormalWeb"/>
        <w:jc w:val="right"/>
        <w:rPr>
          <w:rFonts w:ascii="Tahoma" w:hAnsi="Tahoma" w:cs="B Mitra" w:hint="cs"/>
          <w:sz w:val="28"/>
          <w:szCs w:val="28"/>
          <w:rtl/>
        </w:rPr>
      </w:pPr>
      <w:r w:rsidRPr="00A348E5">
        <w:rPr>
          <w:rFonts w:ascii="Tahoma" w:hAnsi="Tahoma" w:cs="B Mitra" w:hint="cs"/>
          <w:sz w:val="28"/>
          <w:szCs w:val="28"/>
          <w:rtl/>
        </w:rPr>
        <w:t>خطبه دوم :</w:t>
      </w:r>
    </w:p>
    <w:p w:rsidR="002C3B70" w:rsidRPr="00A348E5" w:rsidRDefault="002C3B70" w:rsidP="00DB5828">
      <w:pPr>
        <w:pStyle w:val="NormalWeb"/>
        <w:jc w:val="right"/>
        <w:rPr>
          <w:rFonts w:ascii="Tahoma" w:hAnsi="Tahoma" w:cs="B Mitra" w:hint="cs"/>
          <w:sz w:val="28"/>
          <w:szCs w:val="28"/>
          <w:rtl/>
        </w:rPr>
      </w:pPr>
      <w:r w:rsidRPr="00A348E5">
        <w:rPr>
          <w:rFonts w:ascii="Tahoma" w:hAnsi="Tahoma" w:cs="B Mitra" w:hint="cs"/>
          <w:sz w:val="28"/>
          <w:szCs w:val="28"/>
          <w:rtl/>
        </w:rPr>
        <w:t>ایشان در این خطبه پس ازبیان تسلیت به مناسبت شهادت و ایام سوگواری امام حسین علیه السلام بیان کردند : تشکر می کنم از هیئات مذهبی شهر نیاسر و تشکر ویژه از هیئت حسینیه بید کاب بخاطر کار فرهنگی که انجام دادند.ان شاء الله تمام هیئات این نمونه کار فرهنگی را انجام دهند.</w:t>
      </w:r>
    </w:p>
    <w:p w:rsidR="002C3B70" w:rsidRPr="00A348E5" w:rsidRDefault="002C3B70" w:rsidP="002C3B70">
      <w:pPr>
        <w:pStyle w:val="NormalWeb"/>
        <w:jc w:val="right"/>
        <w:rPr>
          <w:rFonts w:ascii="Tahoma" w:hAnsi="Tahoma" w:cs="B Mitra" w:hint="cs"/>
          <w:sz w:val="28"/>
          <w:szCs w:val="28"/>
          <w:rtl/>
        </w:rPr>
      </w:pPr>
      <w:r w:rsidRPr="00A348E5">
        <w:rPr>
          <w:rFonts w:ascii="Tahoma" w:hAnsi="Tahoma" w:cs="B Mitra" w:hint="cs"/>
          <w:sz w:val="28"/>
          <w:szCs w:val="28"/>
          <w:rtl/>
        </w:rPr>
        <w:t xml:space="preserve">در هفته دفاع مقدس قرار داریم در این دفاع نابرابر ما از لحاظ تسلیحات از دشمن ضعیف بودیم هم در در عدد و هم در کیفیت .و هم اینکه انقلاب نو پا بود و کشور های دیگر قصد از بین بردن این نقلاب را داشتند. صدام به مردم وعده داده بود که 3 روزه به تهران می رسد اما چند چیز </w:t>
      </w:r>
      <w:r w:rsidRPr="00A348E5">
        <w:rPr>
          <w:rFonts w:ascii="Tahoma" w:hAnsi="Tahoma" w:cs="B Mitra" w:hint="cs"/>
          <w:sz w:val="28"/>
          <w:szCs w:val="28"/>
          <w:rtl/>
        </w:rPr>
        <w:lastRenderedPageBreak/>
        <w:t>باعث موفقیت ما شد .1 ایمان و اتحاد 2 اطاعت از رهبری و ولایت فقیه 3 مسئله اخلاص و شور و نشاطی که در بین جوانان ما وجود داشت که در هیچ جا چنین نبود اگر امروز در سوریه و عراق چنین جوانی پیدا شده این ها همه الگو گیری از جوانان ایران بوده است. امروز ما از لحاظ تسلیحات بسیار از دشمن قوی تر شدیم .</w:t>
      </w:r>
    </w:p>
    <w:p w:rsidR="00A348E5" w:rsidRPr="00A348E5" w:rsidRDefault="002C3B70" w:rsidP="002C3B70">
      <w:pPr>
        <w:pStyle w:val="NormalWeb"/>
        <w:jc w:val="right"/>
        <w:rPr>
          <w:rFonts w:ascii="Tahoma" w:hAnsi="Tahoma" w:cs="B Mitra" w:hint="cs"/>
          <w:sz w:val="28"/>
          <w:szCs w:val="28"/>
          <w:rtl/>
        </w:rPr>
      </w:pPr>
      <w:r w:rsidRPr="00A348E5">
        <w:rPr>
          <w:rFonts w:ascii="Tahoma" w:hAnsi="Tahoma" w:cs="B Mitra" w:hint="cs"/>
          <w:sz w:val="28"/>
          <w:szCs w:val="28"/>
          <w:rtl/>
        </w:rPr>
        <w:t xml:space="preserve">مطلب بعدی راجع به بازگشایی مدارس است ؛ موفقیت دانش آموزان و فرهنگیان عزیز را از خداوند خواهانیم. مدیران مدارس باید به بحث نماز جماعت اهمیت ویژه بدهند. سال گذشته از طرف </w:t>
      </w:r>
      <w:r w:rsidR="00A348E5" w:rsidRPr="00A348E5">
        <w:rPr>
          <w:rFonts w:ascii="Tahoma" w:hAnsi="Tahoma" w:cs="B Mitra" w:hint="cs"/>
          <w:sz w:val="28"/>
          <w:szCs w:val="28"/>
          <w:rtl/>
        </w:rPr>
        <w:t>ستاد نماز جمعه گروه تبلیغی شهید اردهال را داشتیم که روحانیت هر هفته مسئولیت اجرایی آن را بر عهده داشتند</w:t>
      </w:r>
    </w:p>
    <w:p w:rsidR="00A348E5" w:rsidRPr="00A348E5" w:rsidRDefault="00A348E5" w:rsidP="002C3B70">
      <w:pPr>
        <w:pStyle w:val="NormalWeb"/>
        <w:jc w:val="right"/>
        <w:rPr>
          <w:rFonts w:ascii="Tahoma" w:hAnsi="Tahoma" w:cs="B Mitra" w:hint="cs"/>
          <w:sz w:val="28"/>
          <w:szCs w:val="28"/>
          <w:rtl/>
        </w:rPr>
      </w:pPr>
      <w:r w:rsidRPr="00A348E5">
        <w:rPr>
          <w:rFonts w:ascii="Tahoma" w:hAnsi="Tahoma" w:cs="B Mitra" w:hint="cs"/>
          <w:sz w:val="28"/>
          <w:szCs w:val="28"/>
          <w:rtl/>
        </w:rPr>
        <w:t xml:space="preserve"> امام جمعه محترم بخش نیاسر دربخش دیگر از بیاناتشان بیان کردند : تشکر می کنیم از نمایندگان مجلس بخاطر تصویب قانون منع به کار گیری بازنشسته گان. و  از طرف مردم هم خواسته ای به نماینگان اعلام می کنیم و آن دقت در لایحه ی اف ای تی اف است که منجر به سرنوشت برجام نشود.</w:t>
      </w:r>
    </w:p>
    <w:p w:rsidR="00DB5828" w:rsidRPr="00A348E5" w:rsidRDefault="00A348E5" w:rsidP="002C3B70">
      <w:pPr>
        <w:pStyle w:val="NormalWeb"/>
        <w:jc w:val="right"/>
        <w:rPr>
          <w:rFonts w:ascii="Tahoma" w:hAnsi="Tahoma" w:cs="B Mitra"/>
          <w:sz w:val="28"/>
          <w:szCs w:val="28"/>
        </w:rPr>
      </w:pPr>
      <w:r w:rsidRPr="00A348E5">
        <w:rPr>
          <w:rFonts w:ascii="Tahoma" w:hAnsi="Tahoma" w:cs="B Mitra" w:hint="cs"/>
          <w:sz w:val="28"/>
          <w:szCs w:val="28"/>
          <w:rtl/>
        </w:rPr>
        <w:t>جان باختن 21 نفر از همشهریان را در نطنز دراثر تصادف را به محضر خانواده هایشان تسلیت عرض می کنیم.</w:t>
      </w:r>
      <w:r w:rsidR="00DB5828" w:rsidRPr="00A348E5">
        <w:rPr>
          <w:rFonts w:cs="B Mitra"/>
          <w:sz w:val="28"/>
          <w:szCs w:val="28"/>
        </w:rPr>
        <w:t>.</w:t>
      </w:r>
    </w:p>
    <w:sectPr w:rsidR="00DB5828" w:rsidRPr="00A348E5" w:rsidSect="006B457E">
      <w:pgSz w:w="11906" w:h="16838"/>
      <w:pgMar w:top="1440"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B Mitra">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B457E"/>
    <w:rsid w:val="000334F7"/>
    <w:rsid w:val="00090527"/>
    <w:rsid w:val="000F6F7A"/>
    <w:rsid w:val="00125533"/>
    <w:rsid w:val="002C3B70"/>
    <w:rsid w:val="003269EC"/>
    <w:rsid w:val="0034570E"/>
    <w:rsid w:val="003C5CBE"/>
    <w:rsid w:val="006B457E"/>
    <w:rsid w:val="008154E9"/>
    <w:rsid w:val="00A348E5"/>
    <w:rsid w:val="00A5251D"/>
    <w:rsid w:val="00C9528F"/>
    <w:rsid w:val="00CB69F0"/>
    <w:rsid w:val="00D904A4"/>
    <w:rsid w:val="00DB503F"/>
    <w:rsid w:val="00DB5828"/>
    <w:rsid w:val="00DC4873"/>
    <w:rsid w:val="00FC792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9EC"/>
    <w:pPr>
      <w:bidi/>
    </w:pPr>
  </w:style>
  <w:style w:type="paragraph" w:styleId="Heading1">
    <w:name w:val="heading 1"/>
    <w:basedOn w:val="Normal"/>
    <w:link w:val="Heading1Char"/>
    <w:uiPriority w:val="9"/>
    <w:qFormat/>
    <w:rsid w:val="000F6F7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C5C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F7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3C5CBE"/>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3C5CB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19697059">
      <w:bodyDiv w:val="1"/>
      <w:marLeft w:val="0"/>
      <w:marRight w:val="0"/>
      <w:marTop w:val="0"/>
      <w:marBottom w:val="0"/>
      <w:divBdr>
        <w:top w:val="none" w:sz="0" w:space="0" w:color="auto"/>
        <w:left w:val="none" w:sz="0" w:space="0" w:color="auto"/>
        <w:bottom w:val="none" w:sz="0" w:space="0" w:color="auto"/>
        <w:right w:val="none" w:sz="0" w:space="0" w:color="auto"/>
      </w:divBdr>
    </w:div>
    <w:div w:id="709958148">
      <w:bodyDiv w:val="1"/>
      <w:marLeft w:val="0"/>
      <w:marRight w:val="0"/>
      <w:marTop w:val="0"/>
      <w:marBottom w:val="0"/>
      <w:divBdr>
        <w:top w:val="none" w:sz="0" w:space="0" w:color="auto"/>
        <w:left w:val="none" w:sz="0" w:space="0" w:color="auto"/>
        <w:bottom w:val="none" w:sz="0" w:space="0" w:color="auto"/>
        <w:right w:val="none" w:sz="0" w:space="0" w:color="auto"/>
      </w:divBdr>
    </w:div>
    <w:div w:id="1902979774">
      <w:bodyDiv w:val="1"/>
      <w:marLeft w:val="0"/>
      <w:marRight w:val="0"/>
      <w:marTop w:val="0"/>
      <w:marBottom w:val="0"/>
      <w:divBdr>
        <w:top w:val="none" w:sz="0" w:space="0" w:color="auto"/>
        <w:left w:val="none" w:sz="0" w:space="0" w:color="auto"/>
        <w:bottom w:val="none" w:sz="0" w:space="0" w:color="auto"/>
        <w:right w:val="none" w:sz="0" w:space="0" w:color="auto"/>
      </w:divBdr>
    </w:div>
    <w:div w:id="212553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A3CF0-8862-41EF-9952-471E2DD1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cp:lastPrinted>2018-09-21T19:33:00Z</cp:lastPrinted>
  <dcterms:created xsi:type="dcterms:W3CDTF">2018-09-15T01:49:00Z</dcterms:created>
  <dcterms:modified xsi:type="dcterms:W3CDTF">2018-09-22T04:00:00Z</dcterms:modified>
</cp:coreProperties>
</file>