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E98" w:rsidRDefault="00820E98" w:rsidP="00082DA5">
      <w:pPr>
        <w:bidi/>
        <w:rPr>
          <w:rFonts w:hint="cs"/>
          <w:rtl/>
          <w:lang w:bidi="fa-IR"/>
        </w:rPr>
      </w:pPr>
      <w:bookmarkStart w:id="0" w:name="_GoBack"/>
      <w:r>
        <w:rPr>
          <w:rFonts w:hint="cs"/>
          <w:rtl/>
          <w:lang w:bidi="fa-IR"/>
        </w:rPr>
        <w:t>خطبه اول 1 تیر 1403</w:t>
      </w:r>
    </w:p>
    <w:p w:rsidR="00820E98" w:rsidRDefault="00820E98" w:rsidP="00082DA5">
      <w:pPr>
        <w:bidi/>
        <w:rPr>
          <w:rFonts w:hint="cs"/>
          <w:rtl/>
          <w:lang w:bidi="fa-IR"/>
        </w:rPr>
      </w:pPr>
      <w:r>
        <w:rPr>
          <w:rFonts w:hint="cs"/>
          <w:rtl/>
          <w:lang w:bidi="fa-IR"/>
        </w:rPr>
        <w:t>خطیب جمعه حجه الاسلام و المسلمین جعفری امام جمعه شهر خاوران و بخش راهگان</w:t>
      </w:r>
    </w:p>
    <w:p w:rsidR="00820E98" w:rsidRDefault="00820E98" w:rsidP="00082DA5">
      <w:pPr>
        <w:bidi/>
        <w:rPr>
          <w:rFonts w:hint="cs"/>
          <w:rtl/>
          <w:lang w:bidi="fa-IR"/>
        </w:rPr>
      </w:pPr>
    </w:p>
    <w:p w:rsidR="00820E98" w:rsidRDefault="00820E98" w:rsidP="00082DA5">
      <w:pPr>
        <w:bidi/>
        <w:rPr>
          <w:rFonts w:hint="cs"/>
          <w:rtl/>
          <w:lang w:bidi="fa-IR"/>
        </w:rPr>
      </w:pPr>
      <w:r>
        <w:rPr>
          <w:rFonts w:hint="cs"/>
          <w:rtl/>
          <w:lang w:bidi="fa-IR"/>
        </w:rPr>
        <w:t>در این خطبه امام جمعه محترم ضمن توصیه خود و دیگران به تقوای الهی روایتی از پیامبر اکرم ص را بیان کردند که ایشان  فرمودند: فرح و  خوشحالی مومن در 3چیز است:</w:t>
      </w:r>
    </w:p>
    <w:p w:rsidR="00820E98" w:rsidRDefault="00820E98" w:rsidP="00082DA5">
      <w:pPr>
        <w:pStyle w:val="ListParagraph"/>
        <w:numPr>
          <w:ilvl w:val="0"/>
          <w:numId w:val="1"/>
        </w:numPr>
        <w:bidi/>
        <w:rPr>
          <w:rFonts w:hint="cs"/>
          <w:lang w:bidi="fa-IR"/>
        </w:rPr>
      </w:pPr>
      <w:r>
        <w:rPr>
          <w:rFonts w:hint="cs"/>
          <w:rtl/>
          <w:lang w:bidi="fa-IR"/>
        </w:rPr>
        <w:t>دیدار کردن با مومنین</w:t>
      </w:r>
    </w:p>
    <w:p w:rsidR="00820E98" w:rsidRDefault="00820E98" w:rsidP="00082DA5">
      <w:pPr>
        <w:pStyle w:val="ListParagraph"/>
        <w:numPr>
          <w:ilvl w:val="0"/>
          <w:numId w:val="1"/>
        </w:numPr>
        <w:bidi/>
        <w:rPr>
          <w:rFonts w:hint="cs"/>
          <w:lang w:bidi="fa-IR"/>
        </w:rPr>
      </w:pPr>
      <w:r>
        <w:rPr>
          <w:rFonts w:hint="cs"/>
          <w:rtl/>
          <w:lang w:bidi="fa-IR"/>
        </w:rPr>
        <w:t>افطار دادن به روزه دار</w:t>
      </w:r>
    </w:p>
    <w:p w:rsidR="00820E98" w:rsidRDefault="00820E98" w:rsidP="00082DA5">
      <w:pPr>
        <w:pStyle w:val="ListParagraph"/>
        <w:numPr>
          <w:ilvl w:val="0"/>
          <w:numId w:val="1"/>
        </w:numPr>
        <w:bidi/>
        <w:rPr>
          <w:rFonts w:hint="cs"/>
          <w:lang w:bidi="fa-IR"/>
        </w:rPr>
      </w:pPr>
      <w:r>
        <w:rPr>
          <w:rFonts w:hint="cs"/>
          <w:rtl/>
          <w:lang w:bidi="fa-IR"/>
        </w:rPr>
        <w:t>عبادت  شبانه</w:t>
      </w:r>
    </w:p>
    <w:p w:rsidR="00820E98" w:rsidRDefault="00820E98" w:rsidP="00082DA5">
      <w:pPr>
        <w:pStyle w:val="ListParagraph"/>
        <w:bidi/>
        <w:rPr>
          <w:rFonts w:hint="cs"/>
          <w:rtl/>
          <w:lang w:bidi="fa-IR"/>
        </w:rPr>
      </w:pPr>
      <w:r>
        <w:rPr>
          <w:rFonts w:hint="cs"/>
          <w:rtl/>
          <w:lang w:bidi="fa-IR"/>
        </w:rPr>
        <w:t>خطیب جمعه شهر خاوران در توضیح این روایت بیان کردند که مومن در رویات به شیعیان اهل بیت عصمت و طهارت معنا شده است و لسان اهل بیت و قران کریم مقصود از مومن را شیعه بیان کردند. ایشان در توصیف مومن بیان کردند که طبق روایات مومن به کسی گویند که انسان با دیدن آن به یاد رسول خدا بیفتد</w:t>
      </w:r>
    </w:p>
    <w:p w:rsidR="00820E98" w:rsidRDefault="00820E98" w:rsidP="00082DA5">
      <w:pPr>
        <w:pStyle w:val="ListParagraph"/>
        <w:bidi/>
        <w:rPr>
          <w:rFonts w:hint="cs"/>
          <w:rtl/>
          <w:lang w:bidi="fa-IR"/>
        </w:rPr>
      </w:pPr>
    </w:p>
    <w:p w:rsidR="00820E98" w:rsidRDefault="00820E98" w:rsidP="00082DA5">
      <w:pPr>
        <w:pStyle w:val="ListParagraph"/>
        <w:bidi/>
        <w:rPr>
          <w:rFonts w:hint="cs"/>
          <w:rtl/>
          <w:lang w:bidi="fa-IR"/>
        </w:rPr>
      </w:pPr>
      <w:r>
        <w:rPr>
          <w:rFonts w:hint="cs"/>
          <w:rtl/>
          <w:lang w:bidi="fa-IR"/>
        </w:rPr>
        <w:t>حجه الاسلام و المسلمین جعفری در توضیح فقره دوم به بحث غذا دادن به مومنین در روز عید غدیر اشاره کردند و بیان داشتند که طبق رویات اطعام در روز غدیر معادل افطار دادن به میلیون ها پیامبر است</w:t>
      </w:r>
    </w:p>
    <w:p w:rsidR="00820E98" w:rsidRDefault="00820E98" w:rsidP="00082DA5">
      <w:pPr>
        <w:pStyle w:val="ListParagraph"/>
        <w:bidi/>
        <w:rPr>
          <w:rFonts w:hint="cs"/>
          <w:rtl/>
          <w:lang w:bidi="fa-IR"/>
        </w:rPr>
      </w:pPr>
    </w:p>
    <w:p w:rsidR="00820E98" w:rsidRDefault="00820E98" w:rsidP="00082DA5">
      <w:pPr>
        <w:pStyle w:val="ListParagraph"/>
        <w:bidi/>
        <w:rPr>
          <w:rFonts w:hint="cs"/>
          <w:rtl/>
          <w:lang w:bidi="fa-IR"/>
        </w:rPr>
      </w:pPr>
      <w:r>
        <w:rPr>
          <w:rFonts w:hint="cs"/>
          <w:rtl/>
          <w:lang w:bidi="fa-IR"/>
        </w:rPr>
        <w:t>امام جمعه شهر خاوران درتوضیح فقره سوم روایات بیان داشتند که علمای اخلاق بیان کردند که اگر نیمه شب از خواب بیدار شدیم  بدانیم که لطف  خدا شامل حال ما شده و زود نخوابیم و  به ذکر خدا مشغول شویم</w:t>
      </w:r>
    </w:p>
    <w:p w:rsidR="00820E98" w:rsidRDefault="00820E98" w:rsidP="00082DA5">
      <w:pPr>
        <w:pStyle w:val="ListParagraph"/>
        <w:bidi/>
        <w:rPr>
          <w:rFonts w:hint="cs"/>
          <w:rtl/>
          <w:lang w:bidi="fa-IR"/>
        </w:rPr>
      </w:pPr>
    </w:p>
    <w:p w:rsidR="00820E98" w:rsidRDefault="00820E98" w:rsidP="00082DA5">
      <w:pPr>
        <w:pStyle w:val="ListParagraph"/>
        <w:bidi/>
        <w:rPr>
          <w:rFonts w:hint="cs"/>
          <w:rtl/>
          <w:lang w:bidi="fa-IR"/>
        </w:rPr>
      </w:pPr>
    </w:p>
    <w:p w:rsidR="00820E98" w:rsidRDefault="00820E98" w:rsidP="00082DA5">
      <w:pPr>
        <w:pStyle w:val="ListParagraph"/>
        <w:bidi/>
        <w:rPr>
          <w:rFonts w:hint="cs"/>
          <w:rtl/>
          <w:lang w:bidi="fa-IR"/>
        </w:rPr>
      </w:pPr>
    </w:p>
    <w:p w:rsidR="00820E98" w:rsidRDefault="00820E98" w:rsidP="00082DA5">
      <w:pPr>
        <w:pStyle w:val="ListParagraph"/>
        <w:bidi/>
        <w:rPr>
          <w:rFonts w:hint="cs"/>
          <w:rtl/>
          <w:lang w:bidi="fa-IR"/>
        </w:rPr>
      </w:pPr>
      <w:r>
        <w:rPr>
          <w:rFonts w:hint="cs"/>
          <w:rtl/>
          <w:lang w:bidi="fa-IR"/>
        </w:rPr>
        <w:t xml:space="preserve">خطبه دوم  نماز جمعه شهر خاوران </w:t>
      </w:r>
    </w:p>
    <w:p w:rsidR="00820E98" w:rsidRDefault="00820E98" w:rsidP="00082DA5">
      <w:pPr>
        <w:pStyle w:val="ListParagraph"/>
        <w:bidi/>
        <w:rPr>
          <w:rFonts w:hint="cs"/>
          <w:rtl/>
          <w:lang w:bidi="fa-IR"/>
        </w:rPr>
      </w:pPr>
    </w:p>
    <w:p w:rsidR="00820E98" w:rsidRDefault="00820E98" w:rsidP="00082DA5">
      <w:pPr>
        <w:pStyle w:val="ListParagraph"/>
        <w:bidi/>
        <w:rPr>
          <w:rFonts w:hint="cs"/>
          <w:rtl/>
          <w:lang w:bidi="fa-IR"/>
        </w:rPr>
      </w:pPr>
      <w:r>
        <w:rPr>
          <w:rFonts w:hint="cs"/>
          <w:rtl/>
          <w:lang w:bidi="fa-IR"/>
        </w:rPr>
        <w:t xml:space="preserve">در این  خطبه امام جمعه  محترم شهر خاوران مجددا ضمن توصیه  خود  و دیگران به تقوای الهی </w:t>
      </w:r>
      <w:r w:rsidR="00082DA5">
        <w:rPr>
          <w:rFonts w:hint="cs"/>
          <w:rtl/>
          <w:lang w:bidi="fa-IR"/>
        </w:rPr>
        <w:t>ابتدا راجع به بحث مهم کشور یعنی انتخابات به ایراد خطبه پرداختند</w:t>
      </w:r>
    </w:p>
    <w:p w:rsidR="00082DA5" w:rsidRDefault="00082DA5" w:rsidP="00082DA5">
      <w:pPr>
        <w:pStyle w:val="ListParagraph"/>
        <w:bidi/>
        <w:rPr>
          <w:rFonts w:hint="cs"/>
          <w:rtl/>
          <w:lang w:bidi="fa-IR"/>
        </w:rPr>
      </w:pPr>
    </w:p>
    <w:p w:rsidR="00082DA5" w:rsidRDefault="00082DA5" w:rsidP="00082DA5">
      <w:pPr>
        <w:pStyle w:val="ListParagraph"/>
        <w:bidi/>
        <w:rPr>
          <w:rFonts w:hint="cs"/>
          <w:rtl/>
          <w:lang w:bidi="fa-IR"/>
        </w:rPr>
      </w:pPr>
      <w:r>
        <w:rPr>
          <w:rFonts w:hint="cs"/>
          <w:rtl/>
          <w:lang w:bidi="fa-IR"/>
        </w:rPr>
        <w:t>خطیب جمعه شهر خاوران مشارکت مردم در انتخابات را هم  سد شکن و هم امید افرین توصیف  کردند</w:t>
      </w:r>
    </w:p>
    <w:p w:rsidR="00082DA5" w:rsidRDefault="00082DA5" w:rsidP="00082DA5">
      <w:pPr>
        <w:pStyle w:val="ListParagraph"/>
        <w:bidi/>
        <w:rPr>
          <w:rFonts w:hint="cs"/>
          <w:rtl/>
          <w:lang w:bidi="fa-IR"/>
        </w:rPr>
      </w:pPr>
      <w:r>
        <w:rPr>
          <w:rFonts w:hint="cs"/>
          <w:rtl/>
          <w:lang w:bidi="fa-IR"/>
        </w:rPr>
        <w:t>ایشان راجع به خصوصیات و شاخصه های انتخاب درست به کلام مقام معظم رهبری اشاره کردند که ایشان فرمودند: فردی را انتخاب کنید که معتقد به مبانی انقلاب اسلامی باشد و هم چنین سابقه مدیریتی او را لحاظ کنید</w:t>
      </w:r>
    </w:p>
    <w:p w:rsidR="00082DA5" w:rsidRDefault="00082DA5" w:rsidP="00082DA5">
      <w:pPr>
        <w:pStyle w:val="ListParagraph"/>
        <w:bidi/>
        <w:rPr>
          <w:rFonts w:hint="cs"/>
          <w:rtl/>
          <w:lang w:bidi="fa-IR"/>
        </w:rPr>
      </w:pPr>
    </w:p>
    <w:p w:rsidR="00082DA5" w:rsidRDefault="00082DA5" w:rsidP="00082DA5">
      <w:pPr>
        <w:pStyle w:val="ListParagraph"/>
        <w:bidi/>
        <w:rPr>
          <w:rFonts w:hint="cs"/>
          <w:rtl/>
          <w:lang w:bidi="fa-IR"/>
        </w:rPr>
      </w:pPr>
    </w:p>
    <w:p w:rsidR="00082DA5" w:rsidRDefault="00082DA5" w:rsidP="00082DA5">
      <w:pPr>
        <w:pStyle w:val="ListParagraph"/>
        <w:bidi/>
        <w:rPr>
          <w:rFonts w:hint="cs"/>
          <w:rtl/>
          <w:lang w:bidi="fa-IR"/>
        </w:rPr>
      </w:pPr>
      <w:r>
        <w:rPr>
          <w:rFonts w:hint="cs"/>
          <w:rtl/>
          <w:lang w:bidi="fa-IR"/>
        </w:rPr>
        <w:t>در ادامه امام  جمعه شهر خاوران به ولادت امام هادی علیه  السلام اشاره  کردند و ضمن تبریک این ایام راجع به فضایل این امام همام مطالبی را بیان کردند</w:t>
      </w:r>
    </w:p>
    <w:p w:rsidR="00082DA5" w:rsidRDefault="00082DA5" w:rsidP="00082DA5">
      <w:pPr>
        <w:pStyle w:val="ListParagraph"/>
        <w:bidi/>
        <w:rPr>
          <w:rFonts w:hint="cs"/>
          <w:rtl/>
          <w:lang w:bidi="fa-IR"/>
        </w:rPr>
      </w:pPr>
      <w:r>
        <w:rPr>
          <w:rFonts w:hint="cs"/>
          <w:rtl/>
          <w:lang w:bidi="fa-IR"/>
        </w:rPr>
        <w:t>و السلام علیکم وحمه الله و برکاته</w:t>
      </w:r>
    </w:p>
    <w:p w:rsidR="00082DA5" w:rsidRDefault="00082DA5" w:rsidP="00082DA5">
      <w:pPr>
        <w:pStyle w:val="ListParagraph"/>
        <w:bidi/>
        <w:rPr>
          <w:rtl/>
          <w:lang w:bidi="fa-IR"/>
        </w:rPr>
      </w:pPr>
    </w:p>
    <w:p w:rsidR="00820E98" w:rsidRPr="00820E98" w:rsidRDefault="00820E98" w:rsidP="00082DA5">
      <w:pPr>
        <w:bidi/>
        <w:rPr>
          <w:rtl/>
          <w:lang w:bidi="fa-IR"/>
        </w:rPr>
      </w:pPr>
    </w:p>
    <w:p w:rsidR="00820E98" w:rsidRPr="00820E98" w:rsidRDefault="00820E98" w:rsidP="00082DA5">
      <w:pPr>
        <w:bidi/>
        <w:rPr>
          <w:rtl/>
          <w:lang w:bidi="fa-IR"/>
        </w:rPr>
      </w:pPr>
    </w:p>
    <w:p w:rsidR="00820E98" w:rsidRDefault="00820E98" w:rsidP="00082DA5">
      <w:pPr>
        <w:bidi/>
        <w:rPr>
          <w:rtl/>
          <w:lang w:bidi="fa-IR"/>
        </w:rPr>
      </w:pPr>
    </w:p>
    <w:p w:rsidR="000437F9" w:rsidRPr="00820E98" w:rsidRDefault="00820E98" w:rsidP="00082DA5">
      <w:pPr>
        <w:tabs>
          <w:tab w:val="left" w:pos="3810"/>
        </w:tabs>
        <w:bidi/>
        <w:rPr>
          <w:rtl/>
          <w:lang w:bidi="fa-IR"/>
        </w:rPr>
      </w:pPr>
      <w:r>
        <w:rPr>
          <w:lang w:bidi="fa-IR"/>
        </w:rPr>
        <w:tab/>
      </w:r>
      <w:bookmarkEnd w:id="0"/>
    </w:p>
    <w:sectPr w:rsidR="000437F9" w:rsidRPr="00820E9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41CE5"/>
    <w:multiLevelType w:val="hybridMultilevel"/>
    <w:tmpl w:val="7756A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9B3"/>
    <w:rsid w:val="000437F9"/>
    <w:rsid w:val="00082DA5"/>
    <w:rsid w:val="000A49B3"/>
    <w:rsid w:val="00820E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E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E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AryaCo</dc:creator>
  <cp:lastModifiedBy>AryaCo</cp:lastModifiedBy>
  <cp:revision>2</cp:revision>
  <cp:lastPrinted>2024-07-06T19:07:00Z</cp:lastPrinted>
  <dcterms:created xsi:type="dcterms:W3CDTF">2024-07-06T18:48:00Z</dcterms:created>
  <dcterms:modified xsi:type="dcterms:W3CDTF">2024-07-06T19:07:00Z</dcterms:modified>
</cp:coreProperties>
</file>