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9B03CB" w:rsidP="009B03CB">
      <w:pPr>
        <w:rPr>
          <w:rFonts w:hint="cs"/>
          <w:rtl/>
        </w:rPr>
      </w:pPr>
      <w:r>
        <w:rPr>
          <w:rFonts w:hint="cs"/>
          <w:rtl/>
        </w:rPr>
        <w:t>خطبه اول 5خراد 1402</w:t>
      </w:r>
    </w:p>
    <w:p w:rsidR="009B03CB" w:rsidRDefault="009B03CB" w:rsidP="009B03CB">
      <w:pPr>
        <w:rPr>
          <w:rFonts w:hint="cs"/>
          <w:rtl/>
        </w:rPr>
      </w:pPr>
      <w:r>
        <w:rPr>
          <w:rFonts w:hint="cs"/>
          <w:rtl/>
        </w:rPr>
        <w:t xml:space="preserve">ابتدا خودم و یکا یک شما عزیزان مومنین و مومنات رو به تقوای الهی توصیه می کنم .در ده کرامت قرار داریم و میلاد اقا علی ابن موسی الرضا رو داریم که پیشاپیش تبریک عرض می کنم و چند روایت عرض می کنم در مورد اهمیت زیارت ایشون .در روایتی این چنین امده نیت مومن اگر با اخلاص باشه از عمل مومن بهتر است روایت در مورد زیارت امام .هرکس قبر امام رضا را زیارت کند گویا که نزد خدا هفتاد حج مقبول داشته است راوی جا میخوره و نزد امام مطرح می کند امام مطرح می کنه هفتاد دهزار حج روای تعجب می کند امام میفرمایید بعضی حج هاست که قبول نمی شود .حجی که عارف به حق باشد همچنین باز راوی متجب میشه امام میفرماید اگر کسی او را زیارت کند به یک شب در کنار قبر بی طوته کنده مهمان امام باشد گویا که خدا را در عرض زیارت کرده است و این پاداش زیارت امام رضاست در صورتی که شناخت درست داشته باشد از مرحوم علامه مجسلی نقل شده راجب این پاداش و ثواب نقل می کند همچنان ضرب علی در خندق افضل از عبادت ثقلین است ممکن است باز ایه قران </w:t>
      </w:r>
      <w:r w:rsidR="00C67632">
        <w:rPr>
          <w:rFonts w:hint="cs"/>
          <w:rtl/>
        </w:rPr>
        <w:t xml:space="preserve">اطعام مسکین در هنگانم افطار که چند ایه نازل شد نشان میده فضل و عنایت پرودگار است در مورد اهمیت امامت و باور به امامت و مرز دین داری و جایگاه شیعه وروایتی از شضخصی میسر نزد امام میرسد و میفرماید این همسایه قران رزا با صوت میخواند و اشک میریزد و در همین حالبات است اما این همسایه شیعه نیست  امام فرمود این ادم چگونه ادامی است .گفتن ادم خوبی است و اهل گناه نیست امام فرمودن صبر کن و به گریه کار نداشته باش و به من بفرما که دو نقطه در کره زمین قسمتی از بهشت است بین رکن و مقام ابراهیم و بین قبر مطهر پیغمبلر و بین منبر ایشون امام فرومد که از این دو نقطه که بالاتر نداریم وفرمود اگر کسی ولادت ما را نداشته باشد و در این دو نقطه باشد و در اخر هم مظلومانه خونش را بریزن و در مسیر اهل بیت نداشته باشد در قیامت در اتش انداخته میشه لذا مرز ایمان اینن است که ایمان ده درجه دارد که سلمان دهم ابوذر نهم و باید دست ادم ضیعیف را گرفت و بیاوریم بالا و روایت طلایی از امام رضا علیه السلالم فرمودنند عقل شخص مسلمان تمام نیست مگر اینکه در خصلت داشته باشد اول دیگران به خیر او امید وار باشن دوم مردم از بدی او در امان باشن سوم خیر اندک دیگران را بسیار بشمرد چهار خیر بسیار خودش را ناچیز بداند </w:t>
      </w:r>
      <w:r w:rsidR="008731BE">
        <w:rPr>
          <w:rFonts w:hint="cs"/>
          <w:rtl/>
        </w:rPr>
        <w:t>پنجم هرچه از او حاجت خواهن دلگیر نشون شیشم در عمر خود از دانش طلبی خسته نشود هفتم نیازمندی به رگاه خدا برایش محبوب تر از بی نیلزی باشد هشتم خاری از نزد خدا نهم گمنامی را بیشتر بخواهد اما دهم احدی را ننگرد مگر اینکه بگوید او از من بهتر و پرهیزکار تر است .</w:t>
      </w:r>
    </w:p>
    <w:p w:rsidR="008731BE" w:rsidRDefault="008731BE" w:rsidP="009B03CB">
      <w:pPr>
        <w:rPr>
          <w:rFonts w:hint="cs"/>
          <w:rtl/>
        </w:rPr>
      </w:pPr>
      <w:r>
        <w:rPr>
          <w:rFonts w:hint="cs"/>
          <w:rtl/>
        </w:rPr>
        <w:t>خطبه دوم 5 خرداد 1402</w:t>
      </w:r>
    </w:p>
    <w:p w:rsidR="008731BE" w:rsidRDefault="008731BE" w:rsidP="009B03CB">
      <w:pPr>
        <w:rPr>
          <w:rFonts w:hint="cs"/>
        </w:rPr>
      </w:pPr>
      <w:r>
        <w:rPr>
          <w:rFonts w:hint="cs"/>
          <w:rtl/>
        </w:rPr>
        <w:t xml:space="preserve">باری دیگر خودم و یکا یک شما عزیزان مومنین و مومنلات رو به تقوای الهی توصیه می کنم نکته اول در مورد زیست عفیفانه که رهبر انقلاب بر ان تاکید نمودن که انسان با ایمان و باو.ر درونی می تواند به ان برسد و با قانون و ترس نمی توان این زیست عفیفانه ایجاد کرد باید یقین و ایمان باشد مسله حیا و عفاف فارق از قانون باید در خانواده باشد به ویژه مادران باید از کودکی تربیت کند که در جوانی و نوجوانی به این امر برسد البته پیش درامد هم دارد ارتباط خوب صبر و دل زدگی ایجاد نکند و فرصت بدیم به انها که در خانواده انها بخوان مطالبشون رو مطرح کنن نکته بد راجب اختلافات ایران و افغانستان است راجب اب هیرمند که طبق قرار داد باید انجام بشه و هشدار ریس جمهور به انها و توجه به حق ایران که دولت مسمم است که حق را بگیرد برحال امید است بر مصالحت امیز حل بشه نکته بعدی راجب مهارم تورم است که تولت باید تلاش کند و دلایلی که وجود دارد همانند وام هایی کلان که داده میشه  و تبعات زیادی رو به وجود میاره که تورم به وجود میاره و نکته بعدی تا تراضی بودجه است که باید درست اعمال بشه  نکته بعدی که راجب سیاست راجب سیاست جمهوری اسلامی است که در نظم نوین جهانی ما امروز این سیاست را دنبال کردیم بر پایه عزت و حکمت باید </w:t>
      </w:r>
      <w:r w:rsidR="005E1837">
        <w:rPr>
          <w:rFonts w:hint="cs"/>
          <w:rtl/>
        </w:rPr>
        <w:t xml:space="preserve">باشد و دیپلماسی ملتمسانه نباشد به ویژه تاکید بر همسایگان از جمله پاکستان که ظرفیت های زیادی داره همچنین سفر ریس جمهور به کشور اندونزی اینها میتونه کمک کنه به دیپلماسی عزت مندانه که اقتصاد خودمون رو تامین کنیم </w:t>
      </w:r>
    </w:p>
    <w:sectPr w:rsidR="008731BE"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9B03CB"/>
    <w:rsid w:val="00261781"/>
    <w:rsid w:val="005E1837"/>
    <w:rsid w:val="008731BE"/>
    <w:rsid w:val="009B03CB"/>
    <w:rsid w:val="00BA5ADD"/>
    <w:rsid w:val="00C67632"/>
    <w:rsid w:val="00CD01D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1D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2023-03-30T04:36:00Z</dcterms:created>
  <dcterms:modified xsi:type="dcterms:W3CDTF">2023-03-30T05:10:00Z</dcterms:modified>
</cp:coreProperties>
</file>