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634" w:rsidRPr="00FF6634" w:rsidRDefault="00FF6634" w:rsidP="00FF6634">
      <w:pPr>
        <w:spacing w:after="0" w:line="600" w:lineRule="atLeast"/>
        <w:jc w:val="right"/>
        <w:outlineLvl w:val="1"/>
        <w:rPr>
          <w:rFonts w:ascii="Tahoma" w:eastAsia="Times New Roman" w:hAnsi="Tahoma" w:cs="Tahoma"/>
          <w:b/>
          <w:bCs/>
          <w:color w:val="000000"/>
          <w:sz w:val="28"/>
          <w:szCs w:val="28"/>
        </w:rPr>
      </w:pPr>
      <w:bookmarkStart w:id="0" w:name="_GoBack"/>
      <w:r w:rsidRPr="00FF6634">
        <w:rPr>
          <w:rFonts w:ascii="BMitra" w:eastAsia="Times New Roman" w:hAnsi="BMitra" w:cs="Tahoma"/>
          <w:b/>
          <w:bCs/>
          <w:color w:val="000000"/>
          <w:sz w:val="28"/>
          <w:szCs w:val="28"/>
          <w:rtl/>
        </w:rPr>
        <w:t>به گزارش پایگاه خبری آوای نطنز حجت الاسلام ابوالفضل کلثومی در خطبه های نماز جمعه این هفته با تسلیت ایام شهادت حضرت زهرا سلام الله علیها، اظهار کرد: امام زمان (عج) در حدیثی این بانوی بزرگ اسلام را اسوه خود می دانند و با این روایت ایشان، تکلیف مرد و زن در جامعه اسلامی نیز مشخص شده است</w:t>
      </w:r>
      <w:r w:rsidRPr="00FF6634">
        <w:rPr>
          <w:rFonts w:ascii="BMitra" w:eastAsia="Times New Roman" w:hAnsi="BMitra" w:cs="Tahoma"/>
          <w:b/>
          <w:bCs/>
          <w:color w:val="000000"/>
          <w:sz w:val="28"/>
          <w:szCs w:val="28"/>
        </w:rPr>
        <w:t>.</w:t>
      </w:r>
    </w:p>
    <w:p w:rsidR="00FF6634" w:rsidRPr="00FF6634" w:rsidRDefault="00FF6634" w:rsidP="00FF6634">
      <w:pPr>
        <w:spacing w:after="0" w:line="600" w:lineRule="atLeast"/>
        <w:jc w:val="right"/>
        <w:outlineLvl w:val="1"/>
        <w:rPr>
          <w:rFonts w:ascii="Tahoma" w:eastAsia="Times New Roman" w:hAnsi="Tahoma" w:cs="Tahoma"/>
          <w:b/>
          <w:bCs/>
          <w:color w:val="000000"/>
          <w:sz w:val="28"/>
          <w:szCs w:val="28"/>
        </w:rPr>
      </w:pPr>
      <w:r w:rsidRPr="00FF6634">
        <w:rPr>
          <w:rFonts w:ascii="BMitra" w:eastAsia="Times New Roman" w:hAnsi="BMitra" w:cs="Tahoma"/>
          <w:b/>
          <w:bCs/>
          <w:color w:val="000000"/>
          <w:sz w:val="28"/>
          <w:szCs w:val="28"/>
          <w:rtl/>
        </w:rPr>
        <w:t>امام جمعه موقت بادرود با تاکید بر لزوم الگو برداری از سبک زندگی حضرت فاطمه (س)، افزود: شرط اصلی الگو برداری از سبک زندگی این بانوی بزرگوار، آشنایی با زندگی و ابعاد شخصیتی ایشان است و نباید این گونه باشد که فقط از بعضی از ابعاد الگو گرفت و از بعضی دیگر بهره نبرد</w:t>
      </w:r>
      <w:r w:rsidRPr="00FF6634">
        <w:rPr>
          <w:rFonts w:ascii="BMitra" w:eastAsia="Times New Roman" w:hAnsi="BMitra" w:cs="Tahoma"/>
          <w:b/>
          <w:bCs/>
          <w:color w:val="000000"/>
          <w:sz w:val="28"/>
          <w:szCs w:val="28"/>
        </w:rPr>
        <w:t>.</w:t>
      </w:r>
    </w:p>
    <w:p w:rsidR="00FF6634" w:rsidRPr="00FF6634" w:rsidRDefault="00FF6634" w:rsidP="00FF6634">
      <w:pPr>
        <w:spacing w:after="0" w:line="600" w:lineRule="atLeast"/>
        <w:jc w:val="right"/>
        <w:outlineLvl w:val="1"/>
        <w:rPr>
          <w:rFonts w:ascii="Tahoma" w:eastAsia="Times New Roman" w:hAnsi="Tahoma" w:cs="Tahoma"/>
          <w:b/>
          <w:bCs/>
          <w:color w:val="000000"/>
          <w:sz w:val="28"/>
          <w:szCs w:val="28"/>
        </w:rPr>
      </w:pPr>
      <w:r w:rsidRPr="00FF6634">
        <w:rPr>
          <w:rFonts w:ascii="BMitra" w:eastAsia="Times New Roman" w:hAnsi="BMitra" w:cs="Tahoma"/>
          <w:b/>
          <w:bCs/>
          <w:color w:val="000000"/>
          <w:sz w:val="28"/>
          <w:szCs w:val="28"/>
          <w:rtl/>
        </w:rPr>
        <w:t>وی گفت: دعا، عبادت، انفاق، حجاب، حیا، تلاوت قرآن در بعد فردی، کار در منزل، همسر داری، فرزند داری و تربیت فرزندان صالح در بعد خانوادگی و دفاع از حق و ولایت تا پای جان در بعد سیاسی از جمله ابعاد مهم شخصیتی حضرت زهرا (س) است که تمامی آن باید الگوی همگان قرار گیرد</w:t>
      </w:r>
      <w:r w:rsidRPr="00FF6634">
        <w:rPr>
          <w:rFonts w:ascii="BMitra" w:eastAsia="Times New Roman" w:hAnsi="BMitra" w:cs="Tahoma"/>
          <w:b/>
          <w:bCs/>
          <w:color w:val="000000"/>
          <w:sz w:val="28"/>
          <w:szCs w:val="28"/>
        </w:rPr>
        <w:t>.</w:t>
      </w:r>
    </w:p>
    <w:p w:rsidR="00FF6634" w:rsidRPr="00FF6634" w:rsidRDefault="00FF6634" w:rsidP="00FF6634">
      <w:pPr>
        <w:spacing w:after="0" w:line="600" w:lineRule="atLeast"/>
        <w:jc w:val="right"/>
        <w:outlineLvl w:val="1"/>
        <w:rPr>
          <w:rFonts w:ascii="Tahoma" w:eastAsia="Times New Roman" w:hAnsi="Tahoma" w:cs="Tahoma"/>
          <w:b/>
          <w:bCs/>
          <w:color w:val="000000"/>
          <w:sz w:val="28"/>
          <w:szCs w:val="28"/>
        </w:rPr>
      </w:pPr>
      <w:r w:rsidRPr="00FF6634">
        <w:rPr>
          <w:rFonts w:ascii="BMitra" w:eastAsia="Times New Roman" w:hAnsi="BMitra" w:cs="Tahoma"/>
          <w:b/>
          <w:bCs/>
          <w:color w:val="000000"/>
          <w:sz w:val="28"/>
          <w:szCs w:val="28"/>
          <w:rtl/>
        </w:rPr>
        <w:t>خطیب موقت جمعه بادرود با بیان این که سنت های پسندیده عزاداری در ایام فاطمیه بهترین فرصت برای بهره گیری از آثار و برکات آن است، از اقشار مختلف مردم خواست تا با استقبال از این مراسم های عزاداری، از آثار فراوان آن بهره مند شوند</w:t>
      </w:r>
      <w:r w:rsidRPr="00FF6634">
        <w:rPr>
          <w:rFonts w:ascii="BMitra" w:eastAsia="Times New Roman" w:hAnsi="BMitra" w:cs="Tahoma"/>
          <w:b/>
          <w:bCs/>
          <w:color w:val="000000"/>
          <w:sz w:val="28"/>
          <w:szCs w:val="28"/>
        </w:rPr>
        <w:t>.</w:t>
      </w:r>
    </w:p>
    <w:p w:rsidR="00FF6634" w:rsidRPr="00FF6634" w:rsidRDefault="00FF6634" w:rsidP="00FF6634">
      <w:pPr>
        <w:spacing w:after="0" w:line="600" w:lineRule="atLeast"/>
        <w:jc w:val="right"/>
        <w:outlineLvl w:val="1"/>
        <w:rPr>
          <w:rFonts w:ascii="Tahoma" w:eastAsia="Times New Roman" w:hAnsi="Tahoma" w:cs="Tahoma"/>
          <w:b/>
          <w:bCs/>
          <w:color w:val="000000"/>
          <w:sz w:val="28"/>
          <w:szCs w:val="28"/>
        </w:rPr>
      </w:pPr>
      <w:r w:rsidRPr="00FF6634">
        <w:rPr>
          <w:rFonts w:ascii="BMitra" w:eastAsia="Times New Roman" w:hAnsi="BMitra" w:cs="Tahoma"/>
          <w:b/>
          <w:bCs/>
          <w:color w:val="000000"/>
          <w:sz w:val="28"/>
          <w:szCs w:val="28"/>
          <w:rtl/>
        </w:rPr>
        <w:t>وی با اشاره به سخنان سردار حاج قاسم سلیمانی در سالروز شهادت عماد مغنیه، ابراز کرد: قصاص خون شهدای مقاومت و به خصوص خون شهید مغنیه با نابودی اسرائیل گرفته می شود و این وعده الهی است که محقق خواهد شد</w:t>
      </w:r>
      <w:r w:rsidRPr="00FF6634">
        <w:rPr>
          <w:rFonts w:ascii="BMitra" w:eastAsia="Times New Roman" w:hAnsi="BMitra" w:cs="Tahoma"/>
          <w:b/>
          <w:bCs/>
          <w:color w:val="000000"/>
          <w:sz w:val="28"/>
          <w:szCs w:val="28"/>
        </w:rPr>
        <w:t>.</w:t>
      </w:r>
    </w:p>
    <w:p w:rsidR="00FF6634" w:rsidRPr="00FF6634" w:rsidRDefault="00FF6634" w:rsidP="00FF6634">
      <w:pPr>
        <w:spacing w:after="0" w:line="600" w:lineRule="atLeast"/>
        <w:jc w:val="right"/>
        <w:outlineLvl w:val="1"/>
        <w:rPr>
          <w:rFonts w:ascii="Tahoma" w:eastAsia="Times New Roman" w:hAnsi="Tahoma" w:cs="Tahoma"/>
          <w:b/>
          <w:bCs/>
          <w:color w:val="000000"/>
          <w:sz w:val="28"/>
          <w:szCs w:val="28"/>
        </w:rPr>
      </w:pPr>
      <w:r w:rsidRPr="00FF6634">
        <w:rPr>
          <w:rFonts w:ascii="BMitra" w:eastAsia="Times New Roman" w:hAnsi="BMitra" w:cs="Tahoma"/>
          <w:b/>
          <w:bCs/>
          <w:color w:val="000000"/>
          <w:sz w:val="28"/>
          <w:szCs w:val="28"/>
          <w:rtl/>
        </w:rPr>
        <w:t xml:space="preserve">حجت الاسلام کلثومی با قدردانی از حضور پررنگ مردم در راهپیمایی تماشایی </w:t>
      </w:r>
      <w:r w:rsidRPr="00FF6634">
        <w:rPr>
          <w:rFonts w:ascii="BMitra" w:eastAsia="Times New Roman" w:hAnsi="BMitra" w:cs="Tahoma"/>
          <w:b/>
          <w:bCs/>
          <w:color w:val="000000"/>
          <w:sz w:val="28"/>
          <w:szCs w:val="28"/>
          <w:rtl/>
          <w:lang w:bidi="fa-IR"/>
        </w:rPr>
        <w:t>۲۲</w:t>
      </w:r>
      <w:r w:rsidRPr="00FF6634">
        <w:rPr>
          <w:rFonts w:ascii="BMitra" w:eastAsia="Times New Roman" w:hAnsi="BMitra" w:cs="Tahoma"/>
          <w:b/>
          <w:bCs/>
          <w:color w:val="000000"/>
          <w:sz w:val="28"/>
          <w:szCs w:val="28"/>
          <w:rtl/>
        </w:rPr>
        <w:t xml:space="preserve"> بهمن و با اشاره به پیام رهبر معظم انقلاب در مورد این حضور کم نظیر، بیان کرد: همان طور که رهبر انقلاب در پیام خود عنوان کرده بودند، آینده متعلق به ملت بیدار و بصیر جمهوری اسلامی خواهد بود</w:t>
      </w:r>
      <w:r w:rsidRPr="00FF6634">
        <w:rPr>
          <w:rFonts w:ascii="BMitra" w:eastAsia="Times New Roman" w:hAnsi="BMitra" w:cs="Tahoma"/>
          <w:b/>
          <w:bCs/>
          <w:color w:val="000000"/>
          <w:sz w:val="28"/>
          <w:szCs w:val="28"/>
        </w:rPr>
        <w:t>.</w:t>
      </w:r>
    </w:p>
    <w:p w:rsidR="00FF6634" w:rsidRPr="00FF6634" w:rsidRDefault="00FF6634" w:rsidP="00FF6634">
      <w:pPr>
        <w:spacing w:after="0" w:line="600" w:lineRule="atLeast"/>
        <w:jc w:val="right"/>
        <w:outlineLvl w:val="1"/>
        <w:rPr>
          <w:rFonts w:ascii="Tahoma" w:eastAsia="Times New Roman" w:hAnsi="Tahoma" w:cs="Tahoma"/>
          <w:b/>
          <w:bCs/>
          <w:color w:val="000000"/>
          <w:sz w:val="28"/>
          <w:szCs w:val="28"/>
        </w:rPr>
      </w:pPr>
      <w:r w:rsidRPr="00FF6634">
        <w:rPr>
          <w:rFonts w:ascii="BMitra" w:eastAsia="Times New Roman" w:hAnsi="BMitra" w:cs="Tahoma"/>
          <w:b/>
          <w:bCs/>
          <w:color w:val="000000"/>
          <w:sz w:val="28"/>
          <w:szCs w:val="28"/>
          <w:rtl/>
        </w:rPr>
        <w:lastRenderedPageBreak/>
        <w:t>وی تاکید کرد: ملت بزرگ ایران همان گونه که در راهپیمایی اخیر نشان دادند، نظام، انقلاب دین و ولایت را دوست دارند و به هیچ وجه دست از حمایت آن بر نخواهند داشت، آن ها صاحبان اصلی نظام و انقلاب هستند و ما مسئولان نباید در مقوله بصیرت و بیداری از آن ها عقب بمانیم</w:t>
      </w:r>
      <w:r w:rsidRPr="00FF6634">
        <w:rPr>
          <w:rFonts w:ascii="BMitra" w:eastAsia="Times New Roman" w:hAnsi="BMitra" w:cs="Tahoma"/>
          <w:b/>
          <w:bCs/>
          <w:color w:val="000000"/>
          <w:sz w:val="28"/>
          <w:szCs w:val="28"/>
        </w:rPr>
        <w:t>.</w:t>
      </w:r>
    </w:p>
    <w:p w:rsidR="00FF6634" w:rsidRPr="00FF6634" w:rsidRDefault="00FF6634" w:rsidP="00FF6634">
      <w:pPr>
        <w:spacing w:after="0" w:line="600" w:lineRule="atLeast"/>
        <w:jc w:val="right"/>
        <w:outlineLvl w:val="1"/>
        <w:rPr>
          <w:rFonts w:ascii="Tahoma" w:eastAsia="Times New Roman" w:hAnsi="Tahoma" w:cs="Tahoma"/>
          <w:b/>
          <w:bCs/>
          <w:color w:val="000000"/>
          <w:sz w:val="28"/>
          <w:szCs w:val="28"/>
        </w:rPr>
      </w:pPr>
      <w:r w:rsidRPr="00FF6634">
        <w:rPr>
          <w:rFonts w:ascii="BMitra" w:eastAsia="Times New Roman" w:hAnsi="BMitra" w:cs="Tahoma"/>
          <w:b/>
          <w:bCs/>
          <w:color w:val="000000"/>
          <w:sz w:val="28"/>
          <w:szCs w:val="28"/>
          <w:rtl/>
        </w:rPr>
        <w:t xml:space="preserve">امام جمعه موقت بادرود با اشاره به سالروز صدور حکم تاریخی حضرت امام خمینی (ره) مبنی بر ارتداد سلمان رشدی نویسنده خائن کتاب آیات شیطانی در </w:t>
      </w:r>
      <w:r w:rsidRPr="00FF6634">
        <w:rPr>
          <w:rFonts w:ascii="BMitra" w:eastAsia="Times New Roman" w:hAnsi="BMitra" w:cs="Tahoma"/>
          <w:b/>
          <w:bCs/>
          <w:color w:val="000000"/>
          <w:sz w:val="28"/>
          <w:szCs w:val="28"/>
          <w:rtl/>
          <w:lang w:bidi="fa-IR"/>
        </w:rPr>
        <w:t>۲۵</w:t>
      </w:r>
      <w:r w:rsidRPr="00FF6634">
        <w:rPr>
          <w:rFonts w:ascii="BMitra" w:eastAsia="Times New Roman" w:hAnsi="BMitra" w:cs="Tahoma"/>
          <w:b/>
          <w:bCs/>
          <w:color w:val="000000"/>
          <w:sz w:val="28"/>
          <w:szCs w:val="28"/>
          <w:rtl/>
        </w:rPr>
        <w:t xml:space="preserve"> بهمن ماه سال </w:t>
      </w:r>
      <w:r w:rsidRPr="00FF6634">
        <w:rPr>
          <w:rFonts w:ascii="BMitra" w:eastAsia="Times New Roman" w:hAnsi="BMitra" w:cs="Tahoma"/>
          <w:b/>
          <w:bCs/>
          <w:color w:val="000000"/>
          <w:sz w:val="28"/>
          <w:szCs w:val="28"/>
          <w:rtl/>
          <w:lang w:bidi="fa-IR"/>
        </w:rPr>
        <w:t>۱۳۶۷</w:t>
      </w:r>
      <w:r w:rsidRPr="00FF6634">
        <w:rPr>
          <w:rFonts w:ascii="BMitra" w:eastAsia="Times New Roman" w:hAnsi="BMitra" w:cs="Tahoma"/>
          <w:b/>
          <w:bCs/>
          <w:color w:val="000000"/>
          <w:sz w:val="28"/>
          <w:szCs w:val="28"/>
          <w:rtl/>
        </w:rPr>
        <w:t>، افزود: سلمان رشدی همچنان یک کافر مرتد است و از نظر همه مسلمانان حکم امام خمینی (ره) همچنان به قوت خود باقی است</w:t>
      </w:r>
      <w:r w:rsidRPr="00FF6634">
        <w:rPr>
          <w:rFonts w:ascii="BMitra" w:eastAsia="Times New Roman" w:hAnsi="BMitra" w:cs="Tahoma"/>
          <w:b/>
          <w:bCs/>
          <w:color w:val="000000"/>
          <w:sz w:val="28"/>
          <w:szCs w:val="28"/>
        </w:rPr>
        <w:t>.</w:t>
      </w:r>
    </w:p>
    <w:p w:rsidR="00FF6634" w:rsidRPr="00FF6634" w:rsidRDefault="00FF6634" w:rsidP="00FF6634">
      <w:pPr>
        <w:spacing w:after="0" w:line="600" w:lineRule="atLeast"/>
        <w:jc w:val="right"/>
        <w:outlineLvl w:val="1"/>
        <w:rPr>
          <w:rFonts w:ascii="Tahoma" w:eastAsia="Times New Roman" w:hAnsi="Tahoma" w:cs="Tahoma"/>
          <w:b/>
          <w:bCs/>
          <w:color w:val="000000"/>
          <w:sz w:val="28"/>
          <w:szCs w:val="28"/>
        </w:rPr>
      </w:pPr>
      <w:r w:rsidRPr="00FF6634">
        <w:rPr>
          <w:rFonts w:ascii="BMitra" w:eastAsia="Times New Roman" w:hAnsi="BMitra" w:cs="Tahoma"/>
          <w:b/>
          <w:bCs/>
          <w:color w:val="000000"/>
          <w:sz w:val="28"/>
          <w:szCs w:val="28"/>
          <w:rtl/>
        </w:rPr>
        <w:t>وی به نارضایتی های موجود به خاطر اعزام بیماران از شهر بادرود به بیمارستان شاهین شهر اشاره و خاطر نشان کرد: این قانون اعزام، مدبرانه و به نفع مردم منطقه نبوده و اگر اصلاح نشده است باید مسئولان تدبیری بیاندیشند تا به خاطر بعد مسافت و آسایش بیماران و بستگان آن ها، بیماران اعزامی در بیمارستان کاشان پذیرش شوند</w:t>
      </w:r>
      <w:r w:rsidRPr="00FF6634">
        <w:rPr>
          <w:rFonts w:ascii="BMitra" w:eastAsia="Times New Roman" w:hAnsi="BMitra" w:cs="Tahoma"/>
          <w:b/>
          <w:bCs/>
          <w:color w:val="000000"/>
          <w:sz w:val="28"/>
          <w:szCs w:val="28"/>
        </w:rPr>
        <w:t>.</w:t>
      </w:r>
    </w:p>
    <w:bookmarkEnd w:id="0"/>
    <w:p w:rsidR="00806048" w:rsidRDefault="00FF6634" w:rsidP="00FF6634">
      <w:pPr>
        <w:ind w:left="-142" w:firstLine="142"/>
        <w:jc w:val="right"/>
      </w:pPr>
    </w:p>
    <w:sectPr w:rsidR="00806048" w:rsidSect="00FF6634">
      <w:pgSz w:w="12240" w:h="15840"/>
      <w:pgMar w:top="567" w:right="333" w:bottom="144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Mitr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634"/>
    <w:rsid w:val="005059C8"/>
    <w:rsid w:val="00D57492"/>
    <w:rsid w:val="00FF6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55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1</cp:revision>
  <dcterms:created xsi:type="dcterms:W3CDTF">2018-02-16T21:39:00Z</dcterms:created>
  <dcterms:modified xsi:type="dcterms:W3CDTF">2018-02-16T21:40:00Z</dcterms:modified>
</cp:coreProperties>
</file>