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3A" w:rsidRDefault="00305F3A" w:rsidP="00305F3A">
      <w:pPr>
        <w:pStyle w:val="NormalWeb"/>
        <w:bidi/>
      </w:pPr>
      <w:bookmarkStart w:id="0" w:name="_GoBack"/>
      <w:r>
        <w:rPr>
          <w:rtl/>
        </w:rPr>
        <w:t xml:space="preserve">خطبه اول نماز جمعه شهر خاوران </w:t>
      </w:r>
    </w:p>
    <w:p w:rsidR="00305F3A" w:rsidRDefault="00305F3A" w:rsidP="00305F3A">
      <w:pPr>
        <w:pStyle w:val="NormalWeb"/>
        <w:bidi/>
      </w:pPr>
      <w:r>
        <w:rPr>
          <w:rtl/>
        </w:rPr>
        <w:t>مورخ 26 بهمن 1403</w:t>
      </w:r>
    </w:p>
    <w:p w:rsidR="00305F3A" w:rsidRDefault="00305F3A" w:rsidP="00305F3A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305F3A" w:rsidRDefault="00305F3A" w:rsidP="00305F3A">
      <w:pPr>
        <w:pStyle w:val="NormalWeb"/>
        <w:bidi/>
      </w:pPr>
      <w:r>
        <w:t xml:space="preserve">  </w:t>
      </w:r>
      <w:r>
        <w:rPr>
          <w:rtl/>
        </w:rPr>
        <w:t>امام جمعه محترم موقت شهر خاوران ابتد خود و دیگران را به تقوای الهی توصیه و سفارش نمودند و در این خطبه به برکات رعایت کردن تقوای الهی پرداختند. همچنین به مناسبت ماه شعبان به برکات ماه شعبان اشاره کردند</w:t>
      </w:r>
      <w:r>
        <w:t>.</w:t>
      </w:r>
    </w:p>
    <w:p w:rsidR="00267CBF" w:rsidRDefault="00267CBF" w:rsidP="00305F3A">
      <w:pPr>
        <w:bidi/>
      </w:pPr>
    </w:p>
    <w:p w:rsidR="00305F3A" w:rsidRDefault="00305F3A" w:rsidP="00305F3A">
      <w:pPr>
        <w:bidi/>
      </w:pPr>
    </w:p>
    <w:p w:rsidR="00305F3A" w:rsidRDefault="00305F3A" w:rsidP="00305F3A">
      <w:pPr>
        <w:bidi/>
      </w:pPr>
    </w:p>
    <w:p w:rsidR="00305F3A" w:rsidRDefault="00305F3A" w:rsidP="00305F3A">
      <w:pPr>
        <w:pStyle w:val="NormalWeb"/>
        <w:bidi/>
      </w:pPr>
      <w:r>
        <w:rPr>
          <w:rtl/>
        </w:rPr>
        <w:t xml:space="preserve">خطبه دوم نماز جمعه شهر خاوران </w:t>
      </w:r>
    </w:p>
    <w:p w:rsidR="00305F3A" w:rsidRDefault="00305F3A" w:rsidP="00305F3A">
      <w:pPr>
        <w:pStyle w:val="NormalWeb"/>
        <w:bidi/>
      </w:pPr>
      <w:r>
        <w:rPr>
          <w:rtl/>
        </w:rPr>
        <w:t>مورخ 26 بهمن 1403</w:t>
      </w:r>
    </w:p>
    <w:p w:rsidR="00305F3A" w:rsidRDefault="00305F3A" w:rsidP="00305F3A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305F3A" w:rsidRDefault="00305F3A" w:rsidP="00305F3A">
      <w:pPr>
        <w:pStyle w:val="NormalWeb"/>
        <w:bidi/>
      </w:pPr>
    </w:p>
    <w:p w:rsidR="00305F3A" w:rsidRDefault="00305F3A" w:rsidP="00305F3A">
      <w:pPr>
        <w:pStyle w:val="NormalWeb"/>
        <w:bidi/>
      </w:pPr>
      <w:r>
        <w:rPr>
          <w:rtl/>
        </w:rPr>
        <w:t>در این خطبه امام جمعه محترم موقت مجددا ضمن توصیه خود و دیگران به تقوای الهی به مباحث اخلاقی و همچنین مناسبتهای در پیش روی در هفته اشاره کردند</w:t>
      </w:r>
    </w:p>
    <w:bookmarkEnd w:id="0"/>
    <w:p w:rsidR="00305F3A" w:rsidRDefault="00305F3A" w:rsidP="00305F3A">
      <w:pPr>
        <w:bidi/>
      </w:pPr>
    </w:p>
    <w:sectPr w:rsidR="00305F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76"/>
    <w:rsid w:val="00267CBF"/>
    <w:rsid w:val="00305F3A"/>
    <w:rsid w:val="00E6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2025-04-05T06:11:00Z</cp:lastPrinted>
  <dcterms:created xsi:type="dcterms:W3CDTF">2025-04-05T06:10:00Z</dcterms:created>
  <dcterms:modified xsi:type="dcterms:W3CDTF">2025-04-05T06:12:00Z</dcterms:modified>
</cp:coreProperties>
</file>