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EFB" w:rsidRDefault="00B82EFB" w:rsidP="00B82EFB">
      <w:pPr>
        <w:rPr>
          <w:rFonts w:cs="B Mitra" w:hint="cs"/>
          <w:rtl/>
        </w:rPr>
      </w:pPr>
      <w:r>
        <w:rPr>
          <w:rFonts w:cs="B Mitra" w:hint="cs"/>
          <w:rtl/>
        </w:rPr>
        <w:t>به نام خدا</w:t>
      </w:r>
    </w:p>
    <w:p w:rsidR="00B82EFB" w:rsidRPr="00B82EFB" w:rsidRDefault="00B82EFB" w:rsidP="00B82EFB">
      <w:pPr>
        <w:rPr>
          <w:rFonts w:cs="B Mitra"/>
          <w:sz w:val="40"/>
          <w:szCs w:val="40"/>
          <w:rtl/>
        </w:rPr>
      </w:pPr>
      <w:r w:rsidRPr="00B82EFB">
        <w:rPr>
          <w:rFonts w:cs="B Mitra"/>
          <w:rtl/>
        </w:rPr>
        <w:t>الحمد لله ذی القدرة والسلطان والرأفة والامتنان أحمده علی تتابع النعم وأعوذ به من العذاب والنقم وأشهد أن لاإله إلا الله وحده لاشریک له مخالفة للجاحدین ومعاندة للمبطلین وإقرارا بأنه رب العالمین وأشهد أن محمدا عبده ورسوله قفی به المرسلین وختم به النبیین وبعثه رحمة للعالمین صلی الله علیه و علی آله أجمعین فقد أوجب الصلاة علیه وأکرم مثواه لدیه وأجمل إحسانه إلیه أوصیکم عباد الله بتقوی الله ألذی هوولی ثوابکم و إلیه مردکم ومآبکم فبادروا بذلک قبل الموت ألذی لاینجیکم منه حصن منیع و لاهرب سریع فإنه وارد نازل وواقع عاجل و إن تطاول الأمل وامتد المهل و کل ما هوآت قریب</w:t>
      </w:r>
    </w:p>
    <w:p w:rsidR="00000000" w:rsidRDefault="00B82EFB">
      <w:pPr>
        <w:rPr>
          <w:rFonts w:cs="B Mitra" w:hint="cs"/>
          <w:rtl/>
        </w:rPr>
      </w:pPr>
      <w:r>
        <w:rPr>
          <w:rFonts w:cs="B Mitra" w:hint="cs"/>
          <w:rtl/>
        </w:rPr>
        <w:t xml:space="preserve">خطبه اول : </w:t>
      </w:r>
    </w:p>
    <w:p w:rsidR="00B82EFB" w:rsidRDefault="00AD6411">
      <w:pPr>
        <w:rPr>
          <w:rFonts w:cs="B Mitra" w:hint="cs"/>
          <w:rtl/>
        </w:rPr>
      </w:pPr>
      <w:r>
        <w:rPr>
          <w:rFonts w:cs="B Mitra" w:hint="cs"/>
          <w:rtl/>
        </w:rPr>
        <w:t>در ادامه مباحث خطبه قبلی در بحث سبک زندگی اسلامی باب العشره اصول کافی ؛ به این حدیث رسیدیم که حضرت فرمودند : امانت داری و صداقت است. از امیرالمومنین علیه السلام روایت شده فرمودند : به فراوانی نماز و روزه و حج  و انفاق مردم و سر وصداهای بعضی از مردم در شبانگاهان ننگرید بلکه با صداقت و راستگو بودن او را بشناسید.</w:t>
      </w:r>
    </w:p>
    <w:p w:rsidR="00AD6411" w:rsidRDefault="00AD6411">
      <w:pPr>
        <w:rPr>
          <w:rFonts w:cs="B Mitra" w:hint="cs"/>
          <w:rtl/>
        </w:rPr>
      </w:pPr>
      <w:r>
        <w:rPr>
          <w:rFonts w:cs="B Mitra" w:hint="cs"/>
          <w:rtl/>
        </w:rPr>
        <w:t xml:space="preserve">امام جمعه محترم در ذیل این حدیث بیان نمودند : اینکه شناسایی افراد با نماز و روزه نیست  ممکن است  به این علت باشد که کسی به نماز و روزه عادت کرده باشد و یا در آن ریا باشد ولی ملاک و معیار صدق و امانت است. اگر در بین مسئولان دیدید که مسئولی دروغ می گوید بدانید که او انسان سالمی نیست چه دلیلی دارد مسئولی در این آشفتگی و اوضاع بد اقتصادی و اشتغال و گرانی ، شروع کند به </w:t>
      </w:r>
      <w:r w:rsidR="00AA257A">
        <w:rPr>
          <w:rFonts w:cs="B Mitra" w:hint="cs"/>
          <w:rtl/>
        </w:rPr>
        <w:t xml:space="preserve">بحث کردن درباره نامه عزل آقای منتظری توسط امام و اظهار کند که این دو نامه جعلی است </w:t>
      </w:r>
      <w:r w:rsidR="00C732CE">
        <w:rPr>
          <w:rFonts w:cs="B Mitra" w:hint="cs"/>
          <w:rtl/>
        </w:rPr>
        <w:t>که البته توسط دفتر حفظ و نشر مرحوم امام تکذیب می شود . که لعنت خدا بر مسئولان دروغگو . و مورد بعدی امانت داری است وظیفه و مسئولیت یک امانت است اگر صلاحیت ندارد نباید آن را قبول کند وگرنه بدون تخصص و و تعهد ، خیانت است .</w:t>
      </w:r>
      <w:r w:rsidR="00025E06">
        <w:rPr>
          <w:rFonts w:cs="B Mitra" w:hint="cs"/>
          <w:rtl/>
        </w:rPr>
        <w:t xml:space="preserve"> و کسی که تخصص ندارد و مسئولیت را می پذیرد مطمئن باشید تعهد نیز ندارد.</w:t>
      </w:r>
    </w:p>
    <w:p w:rsidR="00025E06" w:rsidRDefault="00025E06">
      <w:pPr>
        <w:rPr>
          <w:rFonts w:cs="B Mitra" w:hint="cs"/>
          <w:rtl/>
        </w:rPr>
      </w:pPr>
      <w:r>
        <w:rPr>
          <w:rFonts w:cs="B Mitra" w:hint="cs"/>
          <w:rtl/>
        </w:rPr>
        <w:t xml:space="preserve">خطبه دوم : </w:t>
      </w:r>
    </w:p>
    <w:p w:rsidR="000C77E6" w:rsidRDefault="000C77E6">
      <w:pPr>
        <w:rPr>
          <w:rFonts w:cs="B Mitra" w:hint="cs"/>
          <w:rtl/>
        </w:rPr>
      </w:pPr>
      <w:r>
        <w:rPr>
          <w:rFonts w:cs="B Mitra"/>
          <w:rtl/>
        </w:rPr>
        <w:t>رهبر معظم انقلاب  در دیدار۲۹ بهمن ب</w:t>
      </w:r>
      <w:r>
        <w:rPr>
          <w:rFonts w:cs="B Mitra" w:hint="cs"/>
          <w:rtl/>
        </w:rPr>
        <w:t xml:space="preserve">ه </w:t>
      </w:r>
      <w:r w:rsidRPr="00FC0383">
        <w:rPr>
          <w:rFonts w:cs="B Mitra"/>
          <w:rtl/>
        </w:rPr>
        <w:t xml:space="preserve"> مناسبت سالروز حماسه مردم تبریز در ۲۹ بهمن سال ۱۳۵۶، به چند نكته مهم و كلیدى اشاره كردند كه تشكر دوباره از ملت ایران براى حضور كم نظیر خود در راه</w:t>
      </w:r>
      <w:r>
        <w:rPr>
          <w:rFonts w:cs="B Mitra"/>
          <w:rtl/>
        </w:rPr>
        <w:t xml:space="preserve">پیمایى ۲۲ بهمن امسال، </w:t>
      </w:r>
      <w:r w:rsidRPr="00FC0383">
        <w:rPr>
          <w:rFonts w:cs="B Mitra"/>
          <w:rtl/>
        </w:rPr>
        <w:t>امنیت در سایه جانفشانى نیروهاى مسلح با اشاره به شهادت ۲</w:t>
      </w:r>
      <w:r>
        <w:rPr>
          <w:rFonts w:cs="B Mitra"/>
          <w:rtl/>
        </w:rPr>
        <w:t xml:space="preserve">۷ تن از </w:t>
      </w:r>
      <w:r>
        <w:rPr>
          <w:rFonts w:cs="B Mitra" w:hint="cs"/>
          <w:rtl/>
        </w:rPr>
        <w:t>ایشان بود</w:t>
      </w:r>
    </w:p>
    <w:p w:rsidR="00C03DBD" w:rsidRPr="00FC0383" w:rsidRDefault="000C77E6" w:rsidP="00C03DBD">
      <w:pPr>
        <w:pStyle w:val="NormalWeb"/>
        <w:bidi/>
        <w:rPr>
          <w:rFonts w:cs="B Mitra"/>
          <w:rtl/>
        </w:rPr>
      </w:pPr>
      <w:r>
        <w:rPr>
          <w:rFonts w:cs="B Mitra" w:hint="cs"/>
          <w:rtl/>
        </w:rPr>
        <w:t xml:space="preserve"> که با حرف اشتباه آقای آشنا مواجه شدیم که </w:t>
      </w:r>
      <w:r w:rsidR="00E25E35">
        <w:rPr>
          <w:rFonts w:cs="B Mitra" w:hint="cs"/>
          <w:rtl/>
        </w:rPr>
        <w:t>گفته بود ما در چرخه خونین انتقام</w:t>
      </w:r>
      <w:r w:rsidR="008D4B2F">
        <w:rPr>
          <w:rFonts w:cs="B Mitra" w:hint="cs"/>
          <w:rtl/>
        </w:rPr>
        <w:t xml:space="preserve"> باطل</w:t>
      </w:r>
      <w:r w:rsidR="00E25E35">
        <w:rPr>
          <w:rFonts w:cs="B Mitra" w:hint="cs"/>
          <w:rtl/>
        </w:rPr>
        <w:t xml:space="preserve"> نخواهیم افتاد. این را باید بدانید که خداوند برای خانواده مقتول ، قصاص قرار داده است </w:t>
      </w:r>
      <w:r w:rsidR="008D4B2F">
        <w:rPr>
          <w:rFonts w:cs="B Mitra" w:hint="cs"/>
          <w:rtl/>
        </w:rPr>
        <w:t xml:space="preserve"> می دانید چه ضربه ای به مادران این شهدا و کشته شدگان وارد شد ؟</w:t>
      </w:r>
      <w:r w:rsidR="00E25E35">
        <w:rPr>
          <w:rFonts w:cs="B Mitra" w:hint="cs"/>
          <w:rtl/>
        </w:rPr>
        <w:t>حال حساب کنید که 27 شهید امنیت کشور که به طور جانسوزانه و تروریستی به شهادت می رسانند آیا نباید انتقام گرفت ؟</w:t>
      </w:r>
      <w:r w:rsidR="00EE2578">
        <w:rPr>
          <w:rFonts w:cs="B Mitra" w:hint="cs"/>
          <w:rtl/>
        </w:rPr>
        <w:t xml:space="preserve">مطلب بعدی که رهبری معظم به آن اشاره داشتند عملکرد اروپاییان بود فرمودند : من به آن ها خوش بین نیستم اما مسئولین بقدر تامل کردند که رسید به جایی که اروپا گفت نفت از ایران بخرد تا غذا به ما بدهد که حتی برای این تعهد هم ندادند. </w:t>
      </w:r>
      <w:r w:rsidR="00EE2578" w:rsidRPr="00FC0383">
        <w:rPr>
          <w:rFonts w:cs="B Mitra"/>
          <w:rtl/>
        </w:rPr>
        <w:t xml:space="preserve">* </w:t>
      </w:r>
      <w:r w:rsidR="00EE2578" w:rsidRPr="00FC0383">
        <w:rPr>
          <w:rtl/>
        </w:rPr>
        <w:t>      </w:t>
      </w:r>
      <w:r w:rsidR="00EE2578" w:rsidRPr="00FC0383">
        <w:rPr>
          <w:rFonts w:cs="B Mitra"/>
          <w:rtl/>
        </w:rPr>
        <w:t xml:space="preserve"> صدراعظم آلمان در این كنف</w:t>
      </w:r>
      <w:r w:rsidR="00EE2578">
        <w:rPr>
          <w:rFonts w:cs="B Mitra"/>
          <w:rtl/>
        </w:rPr>
        <w:t>رانس امنیتى به‌صراحت گفت: «</w:t>
      </w:r>
      <w:r w:rsidR="00EE2578" w:rsidRPr="00FC0383">
        <w:rPr>
          <w:rFonts w:cs="B Mitra"/>
          <w:rtl/>
        </w:rPr>
        <w:t xml:space="preserve"> كه حق موجودیت اسرائیل جزئى از مصالح ملى آلمان خواهد بود و من برنامه موشكى ایران را مى‌بینم، ایران در یمن و سوریه حضور دارد و تنها سوالى كه بین ما اروپایى‌ها و آمریكایى‌ها وجود دارد این است كه آیا ما با لغو توافق برجام به اهداف مشترك مان كمك خواهیم كرد... یا این‌كه كمك بیشتر این خواهد بود كه همین اهرم كوچكى را كه در اختیار داریم حفظ كنیم و آن‌را به اهرم فشار در حوزه‌هاى دیگر تبدیل كنیم؟»</w:t>
      </w:r>
      <w:r w:rsidR="00C03DBD" w:rsidRPr="00FC0383">
        <w:rPr>
          <w:rtl/>
        </w:rPr>
        <w:t>      </w:t>
      </w:r>
      <w:r w:rsidR="00C03DBD" w:rsidRPr="00FC0383">
        <w:rPr>
          <w:rFonts w:cs="B Mitra"/>
          <w:rtl/>
        </w:rPr>
        <w:t xml:space="preserve"> بدعهدى و خدعه اروپا مربوط به این چند ماه و چند سال نیست و سابقه‌اى طولانى و مفصل دارد. یك نمونه آن مذاكرات اوایل </w:t>
      </w:r>
      <w:r w:rsidR="00C03DBD" w:rsidRPr="00FC0383">
        <w:rPr>
          <w:rFonts w:cs="B Mitra"/>
          <w:rtl/>
        </w:rPr>
        <w:lastRenderedPageBreak/>
        <w:t>دهه ۸۰ با تروئیكاى اروپا (سه كشور انگلیس، فرانسه و آلمان) درباره مسائل هسته‌اى است كه منجر به توافق سعدآباد شد.</w:t>
      </w:r>
    </w:p>
    <w:p w:rsidR="00025E06" w:rsidRDefault="00C03DBD">
      <w:pPr>
        <w:rPr>
          <w:rFonts w:cs="B Mitra" w:hint="cs"/>
          <w:rtl/>
        </w:rPr>
      </w:pPr>
      <w:r>
        <w:rPr>
          <w:rFonts w:cs="B Mitra" w:hint="cs"/>
          <w:rtl/>
        </w:rPr>
        <w:t xml:space="preserve">ایشان در گام دوم از انقلاب بیان کردند : بعضی القاء می کنند که جوانان ما </w:t>
      </w:r>
      <w:r w:rsidR="008051A5">
        <w:rPr>
          <w:rFonts w:cs="B Mitra" w:hint="cs"/>
          <w:rtl/>
        </w:rPr>
        <w:t xml:space="preserve">را به عنوان ظرفیت های این کشور معرفی کردند و فرمودند:  می خواهند این کشور را نرمالیزه کنند این نرمالیزه چیست ؟ </w:t>
      </w:r>
    </w:p>
    <w:p w:rsidR="008051A5" w:rsidRDefault="008051A5">
      <w:pPr>
        <w:rPr>
          <w:rFonts w:cs="B Mitra" w:hint="cs"/>
          <w:rtl/>
        </w:rPr>
      </w:pPr>
      <w:r>
        <w:rPr>
          <w:rFonts w:cs="B Mitra" w:hint="cs"/>
          <w:rtl/>
        </w:rPr>
        <w:t xml:space="preserve">در سال 1385 یکی از مسئولین گقت : ما باید ببنیم جمهوری اسلامی می خواهیم یا انقلاب اسلامی ؟ اگر می خواهیم دنبال قدرت در منطقه باشیم باید انقلاب اسلامی باشیم و اگر دنبال </w:t>
      </w:r>
      <w:r w:rsidR="005F076E">
        <w:rPr>
          <w:rFonts w:cs="B Mitra" w:hint="cs"/>
          <w:rtl/>
        </w:rPr>
        <w:t xml:space="preserve">جذب </w:t>
      </w:r>
      <w:r>
        <w:rPr>
          <w:rFonts w:cs="B Mitra" w:hint="cs"/>
          <w:rtl/>
        </w:rPr>
        <w:t>ثروت هستیم باید جمهوری اسلامی باشد</w:t>
      </w:r>
      <w:r w:rsidR="005F076E">
        <w:rPr>
          <w:rFonts w:cs="B Mitra" w:hint="cs"/>
          <w:rtl/>
        </w:rPr>
        <w:t xml:space="preserve"> و حال اینکه رهبری بزرگوار فرودند : ثروت هدف نیست وسیله است.</w:t>
      </w:r>
    </w:p>
    <w:p w:rsidR="005F076E" w:rsidRDefault="005F076E">
      <w:pPr>
        <w:rPr>
          <w:rFonts w:cs="B Mitra" w:hint="cs"/>
          <w:rtl/>
        </w:rPr>
      </w:pPr>
      <w:r>
        <w:rPr>
          <w:rFonts w:cs="B Mitra" w:hint="cs"/>
          <w:rtl/>
        </w:rPr>
        <w:t>کسی که تفکر جمهوریت منهای انقلاب را می خواهد یعنی همین رئیس جمهور کافی نیست و نیازمند ولایت فقیه نیست. در حالیکه مردم در راهپیمایی به عشق ولایت فقیه و رهبرشان به خیابان ها آمدند مردم به خاطر این دولت که به خیابان ها نیامدند .</w:t>
      </w:r>
    </w:p>
    <w:p w:rsidR="005F076E" w:rsidRPr="00B82EFB" w:rsidRDefault="005F076E">
      <w:pPr>
        <w:rPr>
          <w:rFonts w:cs="B Mitra"/>
        </w:rPr>
      </w:pPr>
      <w:r>
        <w:rPr>
          <w:rFonts w:cs="B Mitra" w:hint="cs"/>
          <w:rtl/>
        </w:rPr>
        <w:t xml:space="preserve">میهمان ویژه ای داریم خانم هاشمی خبرنگار پرس تی وی است دیدگاهی دارند این خانم و آن این است که : </w:t>
      </w:r>
      <w:r w:rsidR="008A2F16" w:rsidRPr="00451DD6">
        <w:rPr>
          <w:rFonts w:cs="B Mitra"/>
          <w:rtl/>
        </w:rPr>
        <w:t>... به‌نظر من آنقدر باید برای این حاکمیت و کشور تلاش کرد و حتی از جان گذشت تا امام مهدی (عجل الله) قدم بر زمین گذارد و اسلام واقعی را پیاده کند</w:t>
      </w:r>
      <w:r w:rsidR="008A2F16">
        <w:rPr>
          <w:rFonts w:cs="B Mitra" w:hint="cs"/>
          <w:rtl/>
        </w:rPr>
        <w:t>.</w:t>
      </w:r>
    </w:p>
    <w:sectPr w:rsidR="005F076E" w:rsidRPr="00B82E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82EFB"/>
    <w:rsid w:val="00025E06"/>
    <w:rsid w:val="000C77E6"/>
    <w:rsid w:val="005F076E"/>
    <w:rsid w:val="008051A5"/>
    <w:rsid w:val="008A2F16"/>
    <w:rsid w:val="008D4B2F"/>
    <w:rsid w:val="00AA257A"/>
    <w:rsid w:val="00AD6411"/>
    <w:rsid w:val="00B82EFB"/>
    <w:rsid w:val="00C03DBD"/>
    <w:rsid w:val="00C732CE"/>
    <w:rsid w:val="00E25E35"/>
    <w:rsid w:val="00E618C1"/>
    <w:rsid w:val="00EE257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2019-02-24T04:26:00Z</dcterms:created>
  <dcterms:modified xsi:type="dcterms:W3CDTF">2019-02-24T05:46:00Z</dcterms:modified>
</cp:coreProperties>
</file>