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714" w:rsidRPr="00B8766B" w:rsidRDefault="008B2714" w:rsidP="008B2714">
      <w:pPr>
        <w:rPr>
          <w:rFonts w:cs="B Mitra"/>
          <w:sz w:val="28"/>
          <w:szCs w:val="28"/>
        </w:rPr>
      </w:pPr>
      <w:r w:rsidRPr="00B8766B">
        <w:rPr>
          <w:rFonts w:cs="B Mitra"/>
          <w:sz w:val="28"/>
          <w:szCs w:val="28"/>
          <w:rtl/>
        </w:rPr>
        <w:t>به نام خدا</w:t>
      </w:r>
    </w:p>
    <w:p w:rsidR="008B2714" w:rsidRPr="00B8766B" w:rsidRDefault="008B2714" w:rsidP="008B2714">
      <w:pPr>
        <w:rPr>
          <w:rFonts w:cs="B Mitra"/>
          <w:sz w:val="28"/>
          <w:szCs w:val="28"/>
          <w:rtl/>
        </w:rPr>
      </w:pPr>
      <w:r w:rsidRPr="00B8766B">
        <w:rPr>
          <w:rFonts w:cs="B Mitra"/>
          <w:sz w:val="28"/>
          <w:szCs w:val="28"/>
          <w:rtl/>
        </w:rPr>
        <w:t>خطبه اول :</w:t>
      </w:r>
    </w:p>
    <w:p w:rsidR="008B2714" w:rsidRPr="00B8766B" w:rsidRDefault="008B2714" w:rsidP="008B2714">
      <w:pPr>
        <w:rPr>
          <w:rFonts w:cs="B Mitra"/>
          <w:sz w:val="28"/>
          <w:szCs w:val="28"/>
          <w:rtl/>
        </w:rPr>
      </w:pPr>
      <w:r w:rsidRPr="00B8766B">
        <w:rPr>
          <w:rFonts w:cs="B Mitra"/>
          <w:sz w:val="28"/>
          <w:szCs w:val="28"/>
          <w:rtl/>
        </w:rPr>
        <w:t>الحمد لله الولي الحميد الحکيم المجيد الفعال لما يريد علام الغيوب و ستار العيوب و خالق الخلق و مدبر الامر الدنيا و الاخرة و رب السماوات و الارض رب العالمين و خير الفاتحين.</w:t>
      </w:r>
    </w:p>
    <w:p w:rsidR="008B2714" w:rsidRPr="00B8766B" w:rsidRDefault="008B2714" w:rsidP="008B2714">
      <w:pPr>
        <w:rPr>
          <w:rFonts w:cs="B Mitra"/>
          <w:sz w:val="28"/>
          <w:szCs w:val="28"/>
          <w:rtl/>
        </w:rPr>
      </w:pPr>
      <w:r w:rsidRPr="00B8766B">
        <w:rPr>
          <w:rFonts w:cs="B Mitra"/>
          <w:sz w:val="28"/>
          <w:szCs w:val="28"/>
          <w:rtl/>
        </w:rPr>
        <w:t xml:space="preserve">نحمده و نستعينه و نؤمن به و نتوکّل عليه و نستغفره و نتوب عليه و نصلّي و نسلّم علي حبيبه و نجيبه و خيرته في خلقه. سيد رسله ، حافظ سرّه و مبلّغ رسالاته.بشير نعمته و نذير نغمته، سيّدنا و نبيّنا ابي‌القاسم‌ المصطفي محمّد و علي آله الأطيبين الأطهرين المنتجبين الهداة المهديين . سيّما بقيّةالله في‌الأرضين و لعنت الله علي اعدائهم اجعمین </w:t>
      </w:r>
    </w:p>
    <w:p w:rsidR="000E081D" w:rsidRPr="00B8766B" w:rsidRDefault="00782799" w:rsidP="005C24C5">
      <w:pPr>
        <w:rPr>
          <w:rFonts w:cs="B Mitra"/>
          <w:sz w:val="28"/>
          <w:szCs w:val="28"/>
          <w:rtl/>
        </w:rPr>
      </w:pPr>
      <w:r w:rsidRPr="00B8766B">
        <w:rPr>
          <w:rFonts w:cs="B Mitra" w:hint="cs"/>
          <w:sz w:val="28"/>
          <w:szCs w:val="28"/>
          <w:rtl/>
        </w:rPr>
        <w:t>اوصیکم عبادالله و نفسی بتقوی الله : خودم و همه شما مومنین نمازگزار را سفارش می کنم به تقوای الهی؛ به تقوایی که سبب رستگاری و فلاح است به تقوایی که لازمه قرب خداوند و دوری از شیطان است.</w:t>
      </w:r>
      <w:r w:rsidR="00210EF9" w:rsidRPr="00B8766B">
        <w:rPr>
          <w:rFonts w:cs="B Mitra" w:hint="cs"/>
          <w:sz w:val="28"/>
          <w:szCs w:val="28"/>
          <w:rtl/>
        </w:rPr>
        <w:t xml:space="preserve"> و بدون </w:t>
      </w:r>
      <w:r w:rsidR="005C24C5" w:rsidRPr="00B8766B">
        <w:rPr>
          <w:rFonts w:cs="B Mitra" w:hint="cs"/>
          <w:sz w:val="28"/>
          <w:szCs w:val="28"/>
          <w:rtl/>
        </w:rPr>
        <w:t xml:space="preserve">تقوا جهاد در راه خدا امکان ندارد چنانچه </w:t>
      </w:r>
      <w:r w:rsidRPr="00B8766B">
        <w:rPr>
          <w:rFonts w:cs="B Mitra" w:hint="cs"/>
          <w:sz w:val="28"/>
          <w:szCs w:val="28"/>
          <w:rtl/>
        </w:rPr>
        <w:t>خداوند در سوره مائده</w:t>
      </w:r>
      <w:r w:rsidR="005C24C5" w:rsidRPr="00B8766B">
        <w:rPr>
          <w:rFonts w:cs="B Mitra" w:hint="cs"/>
          <w:sz w:val="28"/>
          <w:szCs w:val="28"/>
          <w:rtl/>
        </w:rPr>
        <w:t xml:space="preserve"> آیه 35</w:t>
      </w:r>
      <w:r w:rsidRPr="00B8766B">
        <w:rPr>
          <w:rFonts w:cs="B Mitra" w:hint="cs"/>
          <w:sz w:val="28"/>
          <w:szCs w:val="28"/>
          <w:rtl/>
        </w:rPr>
        <w:t xml:space="preserve"> می فرماید: </w:t>
      </w:r>
      <w:hyperlink r:id="rId4" w:tgtFrame="_blank" w:history="1">
        <w:r w:rsidRPr="00B8766B">
          <w:rPr>
            <w:rStyle w:val="Hyperlink"/>
            <w:rFonts w:cs="B Mitra"/>
            <w:sz w:val="28"/>
            <w:szCs w:val="28"/>
            <w:rtl/>
          </w:rPr>
          <w:t>يا أَيُّهَا الَّذينَ آمَنُوا اتَّقُوا اللَّهَ وَ ابْتَغُوا إِلَيْهِ الْوَسيلَةَ وَ جاهِدُوا في‏ سَبيلِهِ لَعَلَّکُمْ تُفْلِحُونَ</w:t>
        </w:r>
      </w:hyperlink>
      <w:r w:rsidRPr="00B8766B">
        <w:rPr>
          <w:rFonts w:cs="B Mitra" w:hint="cs"/>
          <w:sz w:val="28"/>
          <w:szCs w:val="28"/>
          <w:rtl/>
        </w:rPr>
        <w:t xml:space="preserve"> ترجمه : </w:t>
      </w:r>
      <w:r w:rsidRPr="00B8766B">
        <w:rPr>
          <w:rFonts w:cs="B Mitra"/>
          <w:sz w:val="28"/>
          <w:szCs w:val="28"/>
          <w:rtl/>
        </w:rPr>
        <w:t>ای کسانی که ایمان آورده اید ، از خداوند پروا کنید و ( برای تقرّب ) به سوی او ( از مقرّبان درگاهش و از عمل های صالح ) وسیله بجویید و در راه او جهاد کنید ، شاید رستگار گردید</w:t>
      </w:r>
      <w:r w:rsidRPr="00B8766B">
        <w:rPr>
          <w:rFonts w:cs="B Mitra"/>
          <w:sz w:val="28"/>
          <w:szCs w:val="28"/>
        </w:rPr>
        <w:t>.</w:t>
      </w:r>
      <w:r w:rsidRPr="00B8766B">
        <w:rPr>
          <w:rFonts w:cs="B Mitra" w:hint="cs"/>
          <w:sz w:val="28"/>
          <w:szCs w:val="28"/>
          <w:rtl/>
        </w:rPr>
        <w:t xml:space="preserve"> </w:t>
      </w:r>
    </w:p>
    <w:p w:rsidR="00782799" w:rsidRPr="00B8766B" w:rsidRDefault="005C24C5">
      <w:pPr>
        <w:rPr>
          <w:rFonts w:cs="B Mitra"/>
          <w:sz w:val="28"/>
          <w:szCs w:val="28"/>
          <w:rtl/>
        </w:rPr>
      </w:pPr>
      <w:r w:rsidRPr="00B8766B">
        <w:rPr>
          <w:rFonts w:cs="B Mitra" w:hint="cs"/>
          <w:sz w:val="28"/>
          <w:szCs w:val="28"/>
          <w:rtl/>
        </w:rPr>
        <w:t>خداوند در این آیه به مومنین 3 دستور می دهد : 1 ) دستور به تقوا و پرهیزکاری 2 ) وسیله برای تقرب به خدا انتخاب کنید 3 ) دستور به جهاد در راه خدا که نتیجه انجام این 3 دستور رستگاری است.</w:t>
      </w:r>
      <w:r w:rsidR="00B9417A" w:rsidRPr="00B8766B">
        <w:rPr>
          <w:rFonts w:cs="B Mitra" w:hint="cs"/>
          <w:sz w:val="28"/>
          <w:szCs w:val="28"/>
          <w:rtl/>
        </w:rPr>
        <w:t xml:space="preserve"> وسیله در اصل چیزی است که باعث تقرب به خداوند می شود وجود مقدس امیرالمومنین علیه السلام در نهج البلاغه خطبه 110 وسائل تقرب به خداوند را بیان می فرماید: </w:t>
      </w:r>
      <w:r w:rsidR="00B9417A" w:rsidRPr="00B8766B">
        <w:rPr>
          <w:rStyle w:val="arabic"/>
          <w:rFonts w:cs="B Mitra" w:hint="cs"/>
          <w:sz w:val="28"/>
          <w:szCs w:val="28"/>
          <w:rtl/>
        </w:rPr>
        <w:t xml:space="preserve">1 ) </w:t>
      </w:r>
      <w:r w:rsidR="00B9417A" w:rsidRPr="00B8766B">
        <w:rPr>
          <w:rStyle w:val="arabic"/>
          <w:rFonts w:cs="B Mitra"/>
          <w:sz w:val="28"/>
          <w:szCs w:val="28"/>
          <w:rtl/>
        </w:rPr>
        <w:t xml:space="preserve">إِنَّ أَفْضَلَ مَا تَوَسَّلَ بِهِ الْمُتَوَسِّلُونَ إِلَى اللَّهِ سُبْحَانَهُ وَ تَعَالَى: الْإِيمَانُ بِهِ وَ بِرَسُولِهِ </w:t>
      </w:r>
      <w:r w:rsidR="00B9417A" w:rsidRPr="00B8766B">
        <w:rPr>
          <w:rStyle w:val="arabic"/>
          <w:rFonts w:cs="B Mitra" w:hint="cs"/>
          <w:sz w:val="28"/>
          <w:szCs w:val="28"/>
          <w:rtl/>
        </w:rPr>
        <w:t xml:space="preserve">2 ) </w:t>
      </w:r>
      <w:r w:rsidR="00B9417A" w:rsidRPr="00B8766B">
        <w:rPr>
          <w:rStyle w:val="arabic"/>
          <w:rFonts w:cs="B Mitra"/>
          <w:sz w:val="28"/>
          <w:szCs w:val="28"/>
          <w:rtl/>
        </w:rPr>
        <w:t xml:space="preserve">وَ الْجِهَادُ فِي سَبِيلِهِ فَإِنَّهُ ذِرْوَةُ الْإِسْلَامِ </w:t>
      </w:r>
      <w:r w:rsidR="00B9417A" w:rsidRPr="00B8766B">
        <w:rPr>
          <w:rStyle w:val="arabic"/>
          <w:rFonts w:cs="B Mitra" w:hint="cs"/>
          <w:sz w:val="28"/>
          <w:szCs w:val="28"/>
          <w:rtl/>
        </w:rPr>
        <w:t xml:space="preserve">3 ) </w:t>
      </w:r>
      <w:r w:rsidR="00B9417A" w:rsidRPr="00B8766B">
        <w:rPr>
          <w:rStyle w:val="arabic"/>
          <w:rFonts w:cs="B Mitra"/>
          <w:sz w:val="28"/>
          <w:szCs w:val="28"/>
          <w:rtl/>
        </w:rPr>
        <w:t>وَ كَلِمَةُ الْإِخْلَاصِ فَإِنَّهَا الْفِطْرَةُ</w:t>
      </w:r>
      <w:r w:rsidR="00B9417A" w:rsidRPr="00B8766B">
        <w:rPr>
          <w:rStyle w:val="arabic"/>
          <w:rFonts w:cs="B Mitra" w:hint="cs"/>
          <w:sz w:val="28"/>
          <w:szCs w:val="28"/>
          <w:rtl/>
        </w:rPr>
        <w:t>4 )</w:t>
      </w:r>
      <w:r w:rsidR="00B9417A" w:rsidRPr="00B8766B">
        <w:rPr>
          <w:rStyle w:val="arabic"/>
          <w:rFonts w:cs="B Mitra"/>
          <w:sz w:val="28"/>
          <w:szCs w:val="28"/>
          <w:rtl/>
        </w:rPr>
        <w:t xml:space="preserve"> وَ إِقَامُ الصَّلَاةِ فَإِنَّهَا الْمِلَّةُ </w:t>
      </w:r>
      <w:r w:rsidR="00B9417A" w:rsidRPr="00B8766B">
        <w:rPr>
          <w:rStyle w:val="arabic"/>
          <w:rFonts w:cs="B Mitra" w:hint="cs"/>
          <w:sz w:val="28"/>
          <w:szCs w:val="28"/>
          <w:rtl/>
        </w:rPr>
        <w:t xml:space="preserve">5 ) </w:t>
      </w:r>
      <w:r w:rsidR="00B9417A" w:rsidRPr="00B8766B">
        <w:rPr>
          <w:rStyle w:val="arabic"/>
          <w:rFonts w:cs="B Mitra"/>
          <w:sz w:val="28"/>
          <w:szCs w:val="28"/>
          <w:rtl/>
        </w:rPr>
        <w:t>وَ إِيتَاءُ الزَّكَاةِ فَإِنَّهَا فَرِيضَةٌ وَاجِبَةٌ وَ صَوْمُ شَهْرِ رَمَضَانَ فَإِنَّهُ جُنَّةٌ مِنَ الْعِقَابِ</w:t>
      </w:r>
      <w:r w:rsidR="00B9417A" w:rsidRPr="00B8766B">
        <w:rPr>
          <w:rStyle w:val="arabic"/>
          <w:rFonts w:cs="B Mitra" w:hint="cs"/>
          <w:sz w:val="28"/>
          <w:szCs w:val="28"/>
          <w:rtl/>
        </w:rPr>
        <w:t xml:space="preserve"> </w:t>
      </w:r>
      <w:r w:rsidR="00262462" w:rsidRPr="00B8766B">
        <w:rPr>
          <w:rFonts w:cs="B Mitra" w:hint="cs"/>
          <w:sz w:val="28"/>
          <w:szCs w:val="28"/>
          <w:rtl/>
        </w:rPr>
        <w:t xml:space="preserve">ترجمه : </w:t>
      </w:r>
      <w:r w:rsidR="00262462" w:rsidRPr="00B8766B">
        <w:rPr>
          <w:rFonts w:cs="B Mitra"/>
          <w:sz w:val="28"/>
          <w:szCs w:val="28"/>
          <w:rtl/>
        </w:rPr>
        <w:t>همانا بهترين چيزى كه انسان ها مى توانند با آن به خداى سبحان نزديك شوند، ايمان به خدا و ايمان به پيامبر صلّى اللّه عليه و آله و سلّم و جهاد در راه خداست، كه جهاد قلّه بلند اسلام، و يكتا دانستن خدا بر اساس فطرت انسانى است. بر پاداشتن نماز آيين ملّت اسلام، و پرداختن زكات تكليف واجب الهى، و روزه ماه رمضان، سپرى برابر عذاب الهى است،</w:t>
      </w:r>
      <w:r w:rsidR="00262462" w:rsidRPr="00B8766B">
        <w:rPr>
          <w:rFonts w:cs="B Mitra" w:hint="cs"/>
          <w:sz w:val="28"/>
          <w:szCs w:val="28"/>
          <w:rtl/>
        </w:rPr>
        <w:t xml:space="preserve"> یک وسیله هم به درگاه خدا ، توبه و اقرار به گناه و پشیمانی است . </w:t>
      </w:r>
    </w:p>
    <w:p w:rsidR="00262462" w:rsidRPr="00B8766B" w:rsidRDefault="00262462" w:rsidP="006302B5">
      <w:pPr>
        <w:rPr>
          <w:rFonts w:cs="B Mitra"/>
          <w:sz w:val="28"/>
          <w:szCs w:val="28"/>
          <w:rtl/>
        </w:rPr>
      </w:pPr>
      <w:r w:rsidRPr="00B8766B">
        <w:rPr>
          <w:rFonts w:cs="B Mitra" w:hint="cs"/>
          <w:sz w:val="28"/>
          <w:szCs w:val="28"/>
          <w:rtl/>
        </w:rPr>
        <w:lastRenderedPageBreak/>
        <w:t xml:space="preserve">در مناجات شعبانیه که مخصوص این روز هاست و مناجات جلیل القدر ائمه علیهم السلام است و مضامین عالیه ای دارد فرمودند که با حضور قلب بخوانیم امام علی علیه السلام می فرماید: </w:t>
      </w:r>
      <w:r w:rsidR="00EE5BFB" w:rsidRPr="00B8766B">
        <w:rPr>
          <w:rFonts w:cs="B Mitra"/>
          <w:color w:val="0000FF"/>
          <w:sz w:val="28"/>
          <w:szCs w:val="28"/>
          <w:rtl/>
        </w:rPr>
        <w:t>فَقَدْ جَعَلْتُ الْإِقْرَارَ بِالذَّنْبِ إِلَيْكَ وَسِيلَتِي إِلَهِي قَدْ جُرْتُ عَلَى نَفْسِي فِي النَّظَرِ لَهَا فَلَهَا الْوَيْلُ إِنْ لَمْ تَغْفِرْ لَهَا إِلَهِي لَمْ يَزَلْ بِرُّكَ عَلَيَّ أَيَّامَ حَيَاتِي فَلا تَقْطَعْ بِرَّكَ عَنِّي فِي مَمَاتِي إِلَهِي كَيْفَ آيَسُ مِنْ حُسْنِ نَظَرِكَ لِي بَعْدَ مَمَاتِي وَ أَنْتَ لَمْ تُوَلِّنِي [تُولِنِي‏] إِلا الْجَمِيلَ فِي حَيَاتِي</w:t>
      </w:r>
      <w:r w:rsidR="00EE5BFB" w:rsidRPr="00B8766B">
        <w:rPr>
          <w:rFonts w:cs="B Mitra"/>
          <w:color w:val="0000FF"/>
          <w:sz w:val="28"/>
          <w:szCs w:val="28"/>
        </w:rPr>
        <w:t xml:space="preserve"> </w:t>
      </w:r>
      <w:r w:rsidR="00EE5BFB" w:rsidRPr="00B8766B">
        <w:rPr>
          <w:rFonts w:cs="B Mitra" w:hint="cs"/>
          <w:color w:val="0000FF"/>
          <w:sz w:val="28"/>
          <w:szCs w:val="28"/>
          <w:rtl/>
        </w:rPr>
        <w:t xml:space="preserve">ترجمه: </w:t>
      </w:r>
      <w:r w:rsidR="00EE5BFB" w:rsidRPr="00B8766B">
        <w:rPr>
          <w:rFonts w:cs="B Mitra"/>
          <w:sz w:val="28"/>
          <w:szCs w:val="28"/>
          <w:rtl/>
        </w:rPr>
        <w:t>اعترافم را به گناه وسيله خويش به بارگاهت قرار دادم. خدايا بر نفسم در فرمانبرى از آن گناه بار كردم،پس واى بر او اگر او را يامرزى،خدايا نيكى‏ات بر من در روزهاى زندگى‏ام پيوسته بود،پس نيكى خويش را در هنگام مرگم از من قطع مكن.خدايا چگونه از حسن توجهت پس از مرگم‏ نااميد شوم؟،درحالى‏كه در طول زندگى‏ام مرا جز به نيكى سرپرستى نكردى</w:t>
      </w:r>
      <w:r w:rsidR="00EE5BFB" w:rsidRPr="00B8766B">
        <w:rPr>
          <w:rFonts w:cs="B Mitra"/>
          <w:sz w:val="28"/>
          <w:szCs w:val="28"/>
        </w:rPr>
        <w:t>.</w:t>
      </w:r>
      <w:r w:rsidR="00EE5BFB" w:rsidRPr="00B8766B">
        <w:rPr>
          <w:rFonts w:cs="B Mitra" w:hint="cs"/>
          <w:sz w:val="28"/>
          <w:szCs w:val="28"/>
          <w:rtl/>
        </w:rPr>
        <w:t xml:space="preserve"> </w:t>
      </w:r>
      <w:r w:rsidR="006302B5" w:rsidRPr="00B8766B">
        <w:rPr>
          <w:rFonts w:cs="B Mitra"/>
          <w:color w:val="0000FF"/>
          <w:sz w:val="28"/>
          <w:szCs w:val="28"/>
          <w:rtl/>
        </w:rPr>
        <w:t>فَلا تَفْضَحْنِي يَوْمَ الْقِيَامَةِ عَلَى رُءُوسِ الْأَشْهَادِ</w:t>
      </w:r>
      <w:r w:rsidR="006302B5" w:rsidRPr="00B8766B">
        <w:rPr>
          <w:rFonts w:cs="B Mitra" w:hint="cs"/>
          <w:color w:val="0000FF"/>
          <w:sz w:val="28"/>
          <w:szCs w:val="28"/>
          <w:rtl/>
        </w:rPr>
        <w:t xml:space="preserve"> </w:t>
      </w:r>
      <w:r w:rsidR="006302B5" w:rsidRPr="00B8766B">
        <w:rPr>
          <w:rFonts w:cs="B Mitra"/>
          <w:sz w:val="28"/>
          <w:szCs w:val="28"/>
          <w:rtl/>
        </w:rPr>
        <w:t>پس مرا در قيامت در برابر ديدگان مردم رسوا مكن،</w:t>
      </w:r>
      <w:r w:rsidR="006302B5" w:rsidRPr="00B8766B">
        <w:rPr>
          <w:rFonts w:cs="B Mitra" w:hint="cs"/>
          <w:sz w:val="28"/>
          <w:szCs w:val="28"/>
          <w:rtl/>
        </w:rPr>
        <w:t xml:space="preserve"> ؛ معنی دیگر وسیله این است که پیامبر و امامان و حضرت زهرا سلام الله علیها را در خانه خدا واسطه قرار دهیم حضرت آدم (ع) اولین کسی بود که پیامبر (ص) را وسیله در خانه خدا قرار داده حضرت آدم به خدا عرض کرد:</w:t>
      </w:r>
      <w:r w:rsidR="006302B5" w:rsidRPr="00B8766B">
        <w:rPr>
          <w:rFonts w:cs="B Mitra" w:hint="cs"/>
          <w:color w:val="0000FF"/>
          <w:sz w:val="28"/>
          <w:szCs w:val="28"/>
          <w:rtl/>
        </w:rPr>
        <w:t xml:space="preserve"> </w:t>
      </w:r>
      <w:r w:rsidR="00282ACA" w:rsidRPr="00B8766B">
        <w:rPr>
          <w:rFonts w:cs="B Mitra" w:hint="cs"/>
          <w:color w:val="0000FF"/>
          <w:sz w:val="28"/>
          <w:szCs w:val="28"/>
          <w:rtl/>
        </w:rPr>
        <w:t xml:space="preserve">یا رب اسئلک بحق محمد و اله لما غفرت لی رب اغفر و ارحم و انت خیز الراحمین </w:t>
      </w:r>
      <w:r w:rsidR="00282ACA" w:rsidRPr="00B8766B">
        <w:rPr>
          <w:rFonts w:cs="B Mitra"/>
          <w:color w:val="0000FF"/>
          <w:sz w:val="28"/>
          <w:szCs w:val="28"/>
          <w:rtl/>
        </w:rPr>
        <w:t>إِلَهِي اعْتِذَارِي إِلَيْكَ اعْتِذَارُ مَنْ لَمْ يَسْتَغْنِ عَنْ قَبُولِ عُذْرِهِ فَاقْبَلْ عُذْرِي يَا أَكْرَمَ مَنِ اعْتَذَرَ إِلَيْهِ الْمُسِيئُونَ</w:t>
      </w:r>
      <w:r w:rsidR="00282ACA" w:rsidRPr="00B8766B">
        <w:rPr>
          <w:rFonts w:cs="B Mitra"/>
          <w:color w:val="0000FF"/>
          <w:sz w:val="28"/>
          <w:szCs w:val="28"/>
        </w:rPr>
        <w:t xml:space="preserve"> .</w:t>
      </w:r>
      <w:r w:rsidR="00282ACA" w:rsidRPr="00B8766B">
        <w:rPr>
          <w:rFonts w:cs="B Mitra" w:hint="cs"/>
          <w:color w:val="0000FF"/>
          <w:sz w:val="28"/>
          <w:szCs w:val="28"/>
          <w:rtl/>
        </w:rPr>
        <w:t xml:space="preserve"> ترجمه : </w:t>
      </w:r>
      <w:r w:rsidR="00282ACA" w:rsidRPr="00B8766B">
        <w:rPr>
          <w:rFonts w:cs="B Mitra"/>
          <w:sz w:val="28"/>
          <w:szCs w:val="28"/>
          <w:rtl/>
        </w:rPr>
        <w:t>خدايا عذرخواهى من از پيشگاهت عذرخواهى كسى است كه از پذيرفتن عذرش بى‏نياز نگشته،پس عذرم‏ را بپذير اى كريم‏ترين كسى‏كه بدكاران از او پوزش خواستند</w:t>
      </w:r>
      <w:r w:rsidR="00282ACA" w:rsidRPr="00B8766B">
        <w:rPr>
          <w:rFonts w:cs="B Mitra"/>
          <w:sz w:val="28"/>
          <w:szCs w:val="28"/>
        </w:rPr>
        <w:t>.</w:t>
      </w:r>
      <w:r w:rsidR="00282ACA" w:rsidRPr="00B8766B">
        <w:rPr>
          <w:rFonts w:cs="B Mitra" w:hint="cs"/>
          <w:sz w:val="28"/>
          <w:szCs w:val="28"/>
          <w:rtl/>
        </w:rPr>
        <w:t xml:space="preserve"> </w:t>
      </w:r>
    </w:p>
    <w:p w:rsidR="00F559B2" w:rsidRPr="00B8766B" w:rsidRDefault="00F559B2" w:rsidP="00F559B2">
      <w:pPr>
        <w:rPr>
          <w:rFonts w:cs="B Mitra" w:hint="cs"/>
          <w:sz w:val="28"/>
          <w:szCs w:val="28"/>
          <w:rtl/>
        </w:rPr>
      </w:pPr>
      <w:r w:rsidRPr="00B8766B">
        <w:rPr>
          <w:rFonts w:cs="B Mitra" w:hint="cs"/>
          <w:sz w:val="28"/>
          <w:szCs w:val="28"/>
          <w:rtl/>
        </w:rPr>
        <w:t>خطبه دوم :</w:t>
      </w:r>
    </w:p>
    <w:p w:rsidR="00F559B2" w:rsidRPr="00B8766B" w:rsidRDefault="00F559B2" w:rsidP="00F559B2">
      <w:pPr>
        <w:rPr>
          <w:rFonts w:cs="B Mitra" w:hint="cs"/>
          <w:sz w:val="28"/>
          <w:szCs w:val="28"/>
          <w:rtl/>
        </w:rPr>
      </w:pPr>
      <w:r w:rsidRPr="00B8766B">
        <w:rPr>
          <w:rFonts w:cs="B Mitra" w:hint="cs"/>
          <w:sz w:val="28"/>
          <w:szCs w:val="28"/>
          <w:rtl/>
        </w:rPr>
        <w:t>ولادت با سعادت حضرت امام حسین علیه السلام و حضرت عباس علیه السلام و امام زین العابدین علیه السلام را و روز پاسدار و جانباز را به همه شما نمازگزاران محترم تبریک و تهنیت عرض می کنم. مقام امام حسین علیه السلام در نزد خدا و پیامبر (ص) بسیار بالاست که پیامبر در مورد ایشان فرمود: حسین منی و انا من حسین .</w:t>
      </w:r>
    </w:p>
    <w:p w:rsidR="00F559B2" w:rsidRPr="00B8766B" w:rsidRDefault="00F559B2" w:rsidP="00F559B2">
      <w:pPr>
        <w:rPr>
          <w:rFonts w:cs="B Mitra" w:hint="cs"/>
          <w:sz w:val="28"/>
          <w:szCs w:val="28"/>
          <w:rtl/>
        </w:rPr>
      </w:pPr>
      <w:r w:rsidRPr="00B8766B">
        <w:rPr>
          <w:rFonts w:cs="B Mitra" w:hint="cs"/>
          <w:sz w:val="28"/>
          <w:szCs w:val="28"/>
          <w:rtl/>
        </w:rPr>
        <w:t>ولادت امام حسین علیه السلام یک چشم روشنی بزرگ برای پیامبر (ص) بود پیامبر (ص) بقدری امام حسین علیه السلام را دوست می داشت که می فرمود: احب الله من احب حسیناً هرکسی که حسین را دوس</w:t>
      </w:r>
      <w:r w:rsidR="00AE2E35" w:rsidRPr="00B8766B">
        <w:rPr>
          <w:rFonts w:cs="B Mitra" w:hint="cs"/>
          <w:sz w:val="28"/>
          <w:szCs w:val="28"/>
          <w:rtl/>
        </w:rPr>
        <w:t>ت بدارد خدا او را دوست دارد.</w:t>
      </w:r>
    </w:p>
    <w:p w:rsidR="00AE2E35" w:rsidRPr="00B8766B" w:rsidRDefault="00AE2E35" w:rsidP="00F559B2">
      <w:pPr>
        <w:rPr>
          <w:rFonts w:cs="B Mitra" w:hint="cs"/>
          <w:sz w:val="28"/>
          <w:szCs w:val="28"/>
          <w:rtl/>
        </w:rPr>
      </w:pPr>
      <w:r w:rsidRPr="00B8766B">
        <w:rPr>
          <w:rFonts w:cs="B Mitra" w:hint="cs"/>
          <w:sz w:val="28"/>
          <w:szCs w:val="28"/>
          <w:rtl/>
        </w:rPr>
        <w:t>هفته گذشته ؛ دیدار وزیر اطلاعات و کارکنان وزارت اطلاعات با مقام معظم رهبری بود و حضرت آقا نکاتی را در این دیدار متذکر شدند 1 ) وزارت اطلاعات باید انقلابی بماند و انقلابی عمل کند ، جناح  بازی در وزارت اطلاعات گناه است.</w:t>
      </w:r>
    </w:p>
    <w:p w:rsidR="00AE2E35" w:rsidRPr="00B8766B" w:rsidRDefault="00AE2E35" w:rsidP="00F559B2">
      <w:pPr>
        <w:rPr>
          <w:rFonts w:cs="B Mitra" w:hint="cs"/>
          <w:sz w:val="28"/>
          <w:szCs w:val="28"/>
          <w:rtl/>
        </w:rPr>
      </w:pPr>
      <w:r w:rsidRPr="00B8766B">
        <w:rPr>
          <w:rFonts w:cs="B Mitra" w:hint="cs"/>
          <w:sz w:val="28"/>
          <w:szCs w:val="28"/>
          <w:rtl/>
        </w:rPr>
        <w:lastRenderedPageBreak/>
        <w:t>2 ) این وزارت باید با نفوذ فرهنگی و امنیتی و نفوذ سیاسی مقابله کند . دشمنان در صدد نفوذ بر مسئولان و تغییر باورهای مردم هستند با نفوذ بر مسئولان می خواهند در بدنه نظام خلل ایجاد کنند و با این نفوذ مثل موریانه به جان نظام بیفتند و نظام را از داخل ویران کنند و دیگر اینکه باور های مردم را تغییر دهند دشمنان می دانند که پشتوانه این نظام اسلامی مردم هستند حضور مردم هم علت محدثه است و هم علت مبقیه . راهکار این تهاجم دشمن دفاع و علاوه بر دفاع تهاجم است.</w:t>
      </w:r>
    </w:p>
    <w:p w:rsidR="00CD5025" w:rsidRPr="00B8766B" w:rsidRDefault="00AE2E35" w:rsidP="00F559B2">
      <w:pPr>
        <w:rPr>
          <w:rFonts w:cs="B Mitra" w:hint="cs"/>
          <w:sz w:val="28"/>
          <w:szCs w:val="28"/>
          <w:rtl/>
        </w:rPr>
      </w:pPr>
      <w:r w:rsidRPr="00B8766B">
        <w:rPr>
          <w:rFonts w:cs="B Mitra" w:hint="cs"/>
          <w:sz w:val="28"/>
          <w:szCs w:val="28"/>
          <w:rtl/>
        </w:rPr>
        <w:t xml:space="preserve">3 ) مبارزه با فساد بسیار جدی گرفته شود </w:t>
      </w:r>
      <w:r w:rsidR="00CD5025" w:rsidRPr="00B8766B">
        <w:rPr>
          <w:rFonts w:cs="B Mitra" w:hint="cs"/>
          <w:sz w:val="28"/>
          <w:szCs w:val="28"/>
          <w:rtl/>
        </w:rPr>
        <w:t>؛ بعضی از مسئولین در این دولت و دولت قبل به سوی اشرافیگری رفتند بعضی از مسئولان خود را با مسئولان کشور های دیگر مقایسه می کنند در نظام اسلامی نباید چنین باشد باید با روحیه اشرافیگری و شهوترانی بشدت مقابله کرد .</w:t>
      </w:r>
    </w:p>
    <w:p w:rsidR="00AE2E35" w:rsidRPr="00B8766B" w:rsidRDefault="00CD5025" w:rsidP="00F559B2">
      <w:pPr>
        <w:rPr>
          <w:rFonts w:cs="B Mitra" w:hint="cs"/>
          <w:sz w:val="28"/>
          <w:szCs w:val="28"/>
          <w:rtl/>
        </w:rPr>
      </w:pPr>
      <w:r w:rsidRPr="00B8766B">
        <w:rPr>
          <w:rFonts w:cs="B Mitra" w:hint="cs"/>
          <w:sz w:val="28"/>
          <w:szCs w:val="28"/>
          <w:rtl/>
        </w:rPr>
        <w:t xml:space="preserve"> در این نظام اول باید اسلام و دوماً اندیشه های امام خمینی در نظر مسئولان باشد امام خمینی اول این مملکت کجا زندگی می کرد و با تجملات و ریخت و پاش مخالف بود .امروز مقام معظم رهبری چگونه زندگی می کند ؟ فرش زیر پای رهبر عزیزمون چیست؟ بخدا خود رهبری عزیز زندگی ساده ای دارد ؛ مسئولان باید امام و رهبری را الگوی خویش قرار دهند.</w:t>
      </w:r>
    </w:p>
    <w:p w:rsidR="00A86340" w:rsidRPr="00B8766B" w:rsidRDefault="00A86340" w:rsidP="00F559B2">
      <w:pPr>
        <w:rPr>
          <w:rFonts w:cs="B Mitra" w:hint="cs"/>
          <w:sz w:val="28"/>
          <w:szCs w:val="28"/>
          <w:rtl/>
        </w:rPr>
      </w:pPr>
      <w:r w:rsidRPr="00B8766B">
        <w:rPr>
          <w:rFonts w:cs="B Mitra" w:hint="cs"/>
          <w:sz w:val="28"/>
          <w:szCs w:val="28"/>
          <w:rtl/>
        </w:rPr>
        <w:t xml:space="preserve">حمله آمریکا و هم پیمانانش به سوریه یک جنایت بود که در آن هیج دست آوردی نداشتند ادعاهای غرب درباره سوریه و استفاده سوریه سلاح شیمیایی دروغ است آمریکایی ها دنبال توجیه این گرد و خاک های هستند که توجه دنیا را از شکست خود دور کنند .آمریکا داعش را بوجود آورد حمایت کرد جنگ نیابتی راه انداخت و رزمندگان اسلام مدافعان حرم در جبهه مقاومت آن ها شکست دادند و در واقع امریکا را شکست دادند . تمام جنایاتی که در عراق و سوریه و دیگر کشور های اسلامی انجام می شود زیر سر امریکا است که توسط داعش انجام می شد ما مرگ بر آمریکا را از خدا طلب می کنیم با قصد عبادت و قربت مرگ بر آمریکا می گوییم . هزینه و پول جنایت اخیر امریکا در سوریه را آل سعود خبیث می دهد پول می دهند که مسلمان بکشند آل سعود دشمنان خدا و پیامبر را برای خود دوست گرفتند برخلاف اسلام عمل می کنند همانطور که سال هاست مردم مسلمان یمن را می کشند. امروز </w:t>
      </w:r>
      <w:r w:rsidR="00B8766B" w:rsidRPr="00B8766B">
        <w:rPr>
          <w:rFonts w:cs="B Mitra" w:hint="cs"/>
          <w:sz w:val="28"/>
          <w:szCs w:val="28"/>
          <w:rtl/>
        </w:rPr>
        <w:t>مدافعان حرم و مجاهدان جبهه مقاومت دشمن را به عقب رانده است اگر فداکاری امثال حججی و شهید لطفی نبود امروز وضعیت کشور های اسلامی بسیار خطرناک بود امنیت و روز خوش برای مسلمانان باقی نمی ماند.</w:t>
      </w:r>
    </w:p>
    <w:p w:rsidR="00B8766B" w:rsidRPr="00B8766B" w:rsidRDefault="00B8766B" w:rsidP="00F559B2">
      <w:pPr>
        <w:rPr>
          <w:rFonts w:cs="B Mitra" w:hint="cs"/>
          <w:sz w:val="28"/>
          <w:szCs w:val="28"/>
          <w:rtl/>
        </w:rPr>
      </w:pPr>
      <w:r w:rsidRPr="00B8766B">
        <w:rPr>
          <w:rFonts w:cs="B Mitra" w:hint="cs"/>
          <w:sz w:val="28"/>
          <w:szCs w:val="28"/>
          <w:rtl/>
        </w:rPr>
        <w:t>آمریکا چون گرگ است به گرگ نمی توان اعتماد کرد به حتی نمی شود رحم کرد چطور یک گرگ هار را کد خدا دانستند.</w:t>
      </w:r>
    </w:p>
    <w:p w:rsidR="00B8766B" w:rsidRPr="00B8766B" w:rsidRDefault="00B8766B" w:rsidP="00F559B2">
      <w:pPr>
        <w:rPr>
          <w:rFonts w:cs="B Mitra"/>
          <w:sz w:val="28"/>
          <w:szCs w:val="28"/>
          <w:rtl/>
        </w:rPr>
      </w:pPr>
      <w:r w:rsidRPr="00B8766B">
        <w:rPr>
          <w:rFonts w:cs="B Mitra" w:hint="cs"/>
          <w:sz w:val="28"/>
          <w:szCs w:val="28"/>
          <w:rtl/>
        </w:rPr>
        <w:lastRenderedPageBreak/>
        <w:t>اگر رهبری عزیزمون نبود و رهنمود نمی کرد معلوم نبود چه به بر سر این کشور و ملت می آوردند در مکتب امام حسین (ع) مرگ با عزت بهتر از زندگی با ذلت است هیهات که ما که حسینی هستیم زیر باز ظلم و ذلت برویم. یک کلام ما امریکا و اسراییل و انگلیس روباه مکار را دشمنان اسلام می دانیم آن ها برای ما اراده بد دارند ما هم برای آن ها اراده بد داریم آن ها پای نابودی و نظام ما ایستاده اند ما هم پای نابودی آن ها ایستاده و خواهیم ایستاد.</w:t>
      </w:r>
    </w:p>
    <w:p w:rsidR="00F77624" w:rsidRPr="00B8766B" w:rsidRDefault="00F77624" w:rsidP="006302B5">
      <w:pPr>
        <w:rPr>
          <w:rFonts w:cs="B Mitra"/>
          <w:sz w:val="28"/>
          <w:szCs w:val="28"/>
        </w:rPr>
      </w:pPr>
    </w:p>
    <w:sectPr w:rsidR="00F77624" w:rsidRPr="00B8766B" w:rsidSect="008474F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useFELayout/>
  </w:compat>
  <w:rsids>
    <w:rsidRoot w:val="008B2714"/>
    <w:rsid w:val="000E081D"/>
    <w:rsid w:val="00210EF9"/>
    <w:rsid w:val="00262462"/>
    <w:rsid w:val="00282ACA"/>
    <w:rsid w:val="00383833"/>
    <w:rsid w:val="00533BAA"/>
    <w:rsid w:val="005C24C5"/>
    <w:rsid w:val="006302B5"/>
    <w:rsid w:val="006F1B7C"/>
    <w:rsid w:val="00782799"/>
    <w:rsid w:val="008474FF"/>
    <w:rsid w:val="008B2714"/>
    <w:rsid w:val="00A86340"/>
    <w:rsid w:val="00AE2E35"/>
    <w:rsid w:val="00B8766B"/>
    <w:rsid w:val="00B9417A"/>
    <w:rsid w:val="00CD5025"/>
    <w:rsid w:val="00EE5BFB"/>
    <w:rsid w:val="00F559B2"/>
    <w:rsid w:val="00F7762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F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2799"/>
    <w:rPr>
      <w:color w:val="0000FF"/>
      <w:u w:val="single"/>
    </w:rPr>
  </w:style>
  <w:style w:type="character" w:customStyle="1" w:styleId="arabic">
    <w:name w:val="arabic"/>
    <w:basedOn w:val="DefaultParagraphFont"/>
    <w:rsid w:val="00B9417A"/>
  </w:style>
</w:styles>
</file>

<file path=word/webSettings.xml><?xml version="1.0" encoding="utf-8"?>
<w:webSettings xmlns:r="http://schemas.openxmlformats.org/officeDocument/2006/relationships" xmlns:w="http://schemas.openxmlformats.org/wordprocessingml/2006/main">
  <w:divs>
    <w:div w:id="95741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5&amp;AID=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4</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2018-04-27T20:50:00Z</dcterms:created>
  <dcterms:modified xsi:type="dcterms:W3CDTF">2018-04-28T02:21:00Z</dcterms:modified>
</cp:coreProperties>
</file>