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A4A" w:rsidRPr="00811A4A" w:rsidRDefault="00811A4A" w:rsidP="00811A4A">
      <w:pPr>
        <w:jc w:val="right"/>
        <w:rPr>
          <w:b/>
          <w:bCs/>
        </w:rPr>
      </w:pPr>
      <w:bookmarkStart w:id="0" w:name="_GoBack"/>
      <w:bookmarkEnd w:id="0"/>
      <w:r w:rsidRPr="00811A4A">
        <w:rPr>
          <w:b/>
          <w:bCs/>
          <w:rtl/>
        </w:rPr>
        <w:t>قاسمی امام جمعه شهربادرود</w:t>
      </w:r>
      <w:r w:rsidRPr="00811A4A">
        <w:rPr>
          <w:b/>
          <w:bCs/>
        </w:rPr>
        <w:t>:</w:t>
      </w:r>
    </w:p>
    <w:p w:rsidR="00811A4A" w:rsidRPr="00811A4A" w:rsidRDefault="00811A4A" w:rsidP="00811A4A">
      <w:pPr>
        <w:jc w:val="right"/>
        <w:rPr>
          <w:b/>
          <w:bCs/>
        </w:rPr>
      </w:pPr>
      <w:r w:rsidRPr="00811A4A">
        <w:rPr>
          <w:b/>
          <w:bCs/>
          <w:rtl/>
        </w:rPr>
        <w:t>خطبه های نمازجمعه بادرود در فضای مجازی که توسط حاج آقا قاسمی امام جمعه بادرود  تنظیم شده است</w:t>
      </w:r>
    </w:p>
    <w:p w:rsidR="00811A4A" w:rsidRPr="00811A4A" w:rsidRDefault="00811A4A" w:rsidP="00811A4A">
      <w:pPr>
        <w:jc w:val="right"/>
        <w:rPr>
          <w:b/>
          <w:bCs/>
        </w:rPr>
      </w:pPr>
      <w:r w:rsidRPr="00811A4A">
        <w:rPr>
          <w:b/>
          <w:bCs/>
          <w:rtl/>
        </w:rPr>
        <w:t>دراستانه سالروز فتح خرمشهر در عمليات بيت‌المقدس‌ قرارداریم لذا ضمن عرض تبریک بنا دارم از فرمایشات حضرت امام ومقام معظم رهبری درخصوص سالروز فتح خرمشهر استفاده نمایم که حقیقتاارزشمنداست</w:t>
      </w:r>
    </w:p>
    <w:p w:rsidR="00811A4A" w:rsidRPr="00811A4A" w:rsidRDefault="00811A4A" w:rsidP="00811A4A">
      <w:pPr>
        <w:jc w:val="right"/>
        <w:rPr>
          <w:b/>
          <w:bCs/>
        </w:rPr>
      </w:pPr>
      <w:r w:rsidRPr="00811A4A">
        <w:rPr>
          <w:b/>
          <w:bCs/>
          <w:rtl/>
        </w:rPr>
        <w:t xml:space="preserve">حضرت امام خمینى(ره)میفرماید ما نباید فتح‌هاى بزرگ مثل فتح خرمشهر را از یاد ببریم كه دشمن با همه تجهیزات در سنگرهاى بسیار محكم با عده و عده بسیار، كمین كرده بود، در مقابل عده‌اى از سلحشوران متعهد اسلام، از بیابانِ باز به آنان تاخته و خداوند آنچنان رعب و وحشت را بر دشمنان ما غلبه داد كه با اسارت هزاران نظامى و غنیمت‌هاى بسیار، باقیمانده اشرار با فضاحت تمام رو به فرار گذاشته و شهرها را رها كردند. رزمندگان عزیز ما نباید این پیروزى معجزه‌آسا را جز با مددهاى الهى ببینند.(صحیفه امام، ج </w:t>
      </w:r>
      <w:r w:rsidRPr="00811A4A">
        <w:rPr>
          <w:b/>
          <w:bCs/>
          <w:rtl/>
          <w:lang w:bidi="fa-IR"/>
        </w:rPr>
        <w:t>۱۷</w:t>
      </w:r>
      <w:r w:rsidRPr="00811A4A">
        <w:rPr>
          <w:b/>
          <w:bCs/>
          <w:rtl/>
        </w:rPr>
        <w:t xml:space="preserve">، صفحه  </w:t>
      </w:r>
      <w:r w:rsidRPr="00811A4A">
        <w:rPr>
          <w:b/>
          <w:bCs/>
          <w:rtl/>
          <w:lang w:bidi="fa-IR"/>
        </w:rPr>
        <w:t>۳۱۸ - ۳۱۹</w:t>
      </w:r>
      <w:r w:rsidRPr="00811A4A">
        <w:rPr>
          <w:b/>
          <w:bCs/>
        </w:rPr>
        <w:t>)</w:t>
      </w:r>
    </w:p>
    <w:p w:rsidR="00811A4A" w:rsidRPr="00811A4A" w:rsidRDefault="00811A4A" w:rsidP="00811A4A">
      <w:pPr>
        <w:jc w:val="right"/>
        <w:rPr>
          <w:b/>
          <w:bCs/>
        </w:rPr>
      </w:pPr>
      <w:r w:rsidRPr="00811A4A">
        <w:rPr>
          <w:b/>
          <w:bCs/>
        </w:rPr>
        <w:t> </w:t>
      </w:r>
      <w:r w:rsidRPr="00811A4A">
        <w:rPr>
          <w:b/>
          <w:bCs/>
          <w:rtl/>
        </w:rPr>
        <w:t xml:space="preserve">مردم ایران ثابت كرده‌اند كه تحمل گرسنگى و تشنگى را دارند، ولى تحمل شكست انقلاب و ضربه به اصول آن‌را هرگز نخواهند داشت. ملت شریف ایران همیشه در مقابل شدیدترین حملاتِ تمامى جهانِ كفر علیه اصول انقلابِ خویش مقاومت كرده است كه در اینجا مجال ذكر همه آن‌ها نیست. كه اگر نبود حضور مردم، هر یك از این توطئه‌ها مى‌توانست به اصول نظام ضربه بزند.(صحیفه امام، ج </w:t>
      </w:r>
      <w:r w:rsidRPr="00811A4A">
        <w:rPr>
          <w:b/>
          <w:bCs/>
          <w:rtl/>
          <w:lang w:bidi="fa-IR"/>
        </w:rPr>
        <w:t>۲۱</w:t>
      </w:r>
      <w:r w:rsidRPr="00811A4A">
        <w:rPr>
          <w:b/>
          <w:bCs/>
          <w:rtl/>
        </w:rPr>
        <w:t xml:space="preserve">، صفحه  </w:t>
      </w:r>
      <w:r w:rsidRPr="00811A4A">
        <w:rPr>
          <w:b/>
          <w:bCs/>
          <w:rtl/>
          <w:lang w:bidi="fa-IR"/>
        </w:rPr>
        <w:t xml:space="preserve">۸۵ - ۸۶) </w:t>
      </w:r>
      <w:r w:rsidRPr="00811A4A">
        <w:rPr>
          <w:b/>
          <w:bCs/>
          <w:rtl/>
        </w:rPr>
        <w:t>مقام معظم رهبری امام خامنه‌ای عزیز(مدظله‌العالی)میفرمایند  امام‌ قدس سره آن وقتى كه تنها بود، مبتلاى به ترس نشد، مبتلاى به یأس نشد، آن وقتى هم كه همه ملت ایران یكصدا نام او را فریاد زدند، بلكه ملتهاى دیگر هم به او عشق ورزیدند و این را ابراز كردند، دچار غرور نشد. آن وقتى كه خرمشهر به وسیله متجاوزین عراقى از دست رفت، امام‌قدس سره مأیوس نشد، آن وقتى هم كه خرمشهر را رزمندگان ما با دلاورى و فداكارى خود گرفتند، امام‌قدس سره مغرور نشد؛ فرمود: «خرمشهر را خدا آزاد كرد»، یعنى ما هیچكاره‌ایم. در همه حوادث گوناگون دوران زعامت آن بزرگوار، امام‌قدس سره همین‌جور بود. آن وقتى كه تنها بود، وحشت نكرد، آن وقتى كه غلبه و قدرت با او بود، مغرور نشد، غفلت هم نكرد. این اعتماد به خدا است. وقتى رضاى خدا بود، قضیه این است.(</w:t>
      </w:r>
      <w:r w:rsidRPr="00811A4A">
        <w:rPr>
          <w:b/>
          <w:bCs/>
          <w:rtl/>
          <w:lang w:bidi="fa-IR"/>
        </w:rPr>
        <w:t>۱۴/۳/۱۳۸۹</w:t>
      </w:r>
      <w:r w:rsidRPr="00811A4A">
        <w:rPr>
          <w:b/>
          <w:bCs/>
        </w:rPr>
        <w:t>)</w:t>
      </w:r>
    </w:p>
    <w:p w:rsidR="00811A4A" w:rsidRPr="00811A4A" w:rsidRDefault="00811A4A" w:rsidP="00811A4A">
      <w:pPr>
        <w:jc w:val="right"/>
        <w:rPr>
          <w:b/>
          <w:bCs/>
        </w:rPr>
      </w:pPr>
      <w:r w:rsidRPr="00811A4A">
        <w:rPr>
          <w:b/>
          <w:bCs/>
          <w:rtl/>
        </w:rPr>
        <w:t>دشمن، نقطه ضعف خودش و نقطه قوت شما را هم فهمیده. نقطه قوت شما، ایمان و ایثار و دل‌دادن به مجاهدت و همچنین همبستگى و همدلى شما با هم است. نقطه ضعف او این است كه در مقابل نیروى ملى یك ملت، هیچ ابزارى ندارد. ابزار نظامى، فایده و پیشرفتى ندارد، این را دشمن مى‌داند. دشمن در صدد است این مقاومت را درهم بشكند، در صدد است این ایمان را تضعیف كند، در صدد است همبستگى ملى و همدلى را از بین ببرد. اگر دیدید كسى از دل‌دادن به بیگانه و رهاكردن ایمان و مقاومت و وحدت حرف مى‌زند، بدانید از زبان دشمن دارد حرف مى‌زند؛ چه بداند، چه نداند. همه جا این معیار و شاخص است</w:t>
      </w:r>
    </w:p>
    <w:p w:rsidR="00811A4A" w:rsidRPr="00811A4A" w:rsidRDefault="00811A4A" w:rsidP="00811A4A">
      <w:pPr>
        <w:jc w:val="right"/>
        <w:rPr>
          <w:b/>
          <w:bCs/>
        </w:rPr>
      </w:pPr>
    </w:p>
    <w:p w:rsidR="00811A4A" w:rsidRPr="00811A4A" w:rsidRDefault="00811A4A" w:rsidP="00811A4A">
      <w:pPr>
        <w:jc w:val="right"/>
        <w:rPr>
          <w:b/>
          <w:bCs/>
        </w:rPr>
      </w:pPr>
      <w:r w:rsidRPr="00811A4A">
        <w:rPr>
          <w:b/>
          <w:bCs/>
          <w:rtl/>
        </w:rPr>
        <w:t>قاسمی امام جمعه شهربادرود درادامه گفتند که</w:t>
      </w:r>
    </w:p>
    <w:p w:rsidR="00811A4A" w:rsidRPr="00811A4A" w:rsidRDefault="00811A4A" w:rsidP="00811A4A">
      <w:pPr>
        <w:jc w:val="right"/>
        <w:rPr>
          <w:b/>
          <w:bCs/>
        </w:rPr>
      </w:pPr>
      <w:r w:rsidRPr="00811A4A">
        <w:rPr>
          <w:b/>
          <w:bCs/>
          <w:rtl/>
        </w:rPr>
        <w:t>بررسى صلاحیت كاندیداهاى ریاست جمهورى توسط شوراى نگهبان آغاز شده و تا پنجم خرداد ماه ادامه خواهد یافت. با توجه به جایگاه والاى این نهاد مقدس و ضرورت حمایت هوشمندانه و قاطع از این شوراى مؤثر و راهبردى، چند نكته تقدیم مى‌شود</w:t>
      </w:r>
      <w:r w:rsidRPr="00811A4A">
        <w:rPr>
          <w:b/>
          <w:bCs/>
        </w:rPr>
        <w:t>.</w:t>
      </w:r>
    </w:p>
    <w:p w:rsidR="00811A4A" w:rsidRPr="00811A4A" w:rsidRDefault="00811A4A" w:rsidP="00811A4A">
      <w:pPr>
        <w:jc w:val="right"/>
        <w:rPr>
          <w:b/>
          <w:bCs/>
        </w:rPr>
      </w:pPr>
      <w:r w:rsidRPr="00811A4A">
        <w:rPr>
          <w:b/>
          <w:bCs/>
          <w:rtl/>
        </w:rPr>
        <w:t>اول- سپاس از شوراى نگهبان- این اولین دوره است كه ثبت نام فله‌اى و حضور بى‌رویه داوطلبان كاهش محسوسى یافته است. در دوره دوازدهم تعداد ثبت‌نام‌كنندگان به 1636نفر!! رسید كه جاى تعجب و تأسف داشت. با مصوبه درست شوراى محترم نگهبان این تعداد به 592نفر كاهش یافت. و چنان‌چه دولت محترم همراهى مى‌كرد این تعداد كمتر هم مى‌شد. با این حال طبق مقررات كنونى، شوراى نگهبان صلاحیت تعداد 40نفر را قابل بررسى تشخیص داد</w:t>
      </w:r>
      <w:r w:rsidRPr="00811A4A">
        <w:rPr>
          <w:b/>
          <w:bCs/>
        </w:rPr>
        <w:t>.</w:t>
      </w:r>
    </w:p>
    <w:p w:rsidR="00811A4A" w:rsidRPr="00811A4A" w:rsidRDefault="00811A4A" w:rsidP="00811A4A">
      <w:pPr>
        <w:jc w:val="right"/>
        <w:rPr>
          <w:b/>
          <w:bCs/>
        </w:rPr>
      </w:pPr>
      <w:r w:rsidRPr="00811A4A">
        <w:rPr>
          <w:b/>
          <w:bCs/>
          <w:rtl/>
        </w:rPr>
        <w:t>طبعاً افراد یا جریان‌هایى با طراحى سناریوهاى شیطنت‌آمیز، با علم به عدم احراز صلاحیت‌شان، دست به ثبت‌نام زده و پس از اعلام نتایج بررسى‌ها، اقدام به فضاسازى و جریان‌سازى مسموم خواهند كرد تا هزینه نظام اسلامى را بالا ببرند. از همه دلسوزان خواسته مى‌شود در این مرحله با هوشمندى و دقت براى حمایت منطقى و مستدل از شورا و تصمیمات‌اش وارد عمل شوند و از ظرفیت‌هاى مختلف خود استفاده كنند</w:t>
      </w:r>
      <w:r w:rsidRPr="00811A4A">
        <w:rPr>
          <w:b/>
          <w:bCs/>
        </w:rPr>
        <w:t>.</w:t>
      </w:r>
    </w:p>
    <w:p w:rsidR="00811A4A" w:rsidRPr="00811A4A" w:rsidRDefault="00811A4A" w:rsidP="00811A4A">
      <w:pPr>
        <w:jc w:val="right"/>
        <w:rPr>
          <w:b/>
          <w:bCs/>
        </w:rPr>
      </w:pPr>
      <w:r w:rsidRPr="00811A4A">
        <w:rPr>
          <w:b/>
          <w:bCs/>
          <w:rtl/>
        </w:rPr>
        <w:t>انتظارى كه از شوراى محترم نگهبان مى‌رود، تداوم حركت هوشمندانه بر مسیر قانون و رعایت «مُرّ قانون» بدون ملاحظات سیاسى و توقعات زیاده‌خواهانه برخى كاندیداها و جناح‌هاى سیاسى است. طبعاً شوراى محترم نگهبان از مرحله‌ى مصلحت‌اندیشى‌هاى مرسوم گذر خواهد كرد و آنچه را ضوابط قانونى تصریح دارد عمل خواهد كرد</w:t>
      </w:r>
      <w:r w:rsidRPr="00811A4A">
        <w:rPr>
          <w:b/>
          <w:bCs/>
        </w:rPr>
        <w:t>.</w:t>
      </w:r>
    </w:p>
    <w:p w:rsidR="00811A4A" w:rsidRPr="00811A4A" w:rsidRDefault="00811A4A" w:rsidP="00811A4A">
      <w:pPr>
        <w:jc w:val="right"/>
        <w:rPr>
          <w:b/>
          <w:bCs/>
        </w:rPr>
      </w:pPr>
      <w:r w:rsidRPr="00811A4A">
        <w:rPr>
          <w:b/>
          <w:bCs/>
          <w:rtl/>
        </w:rPr>
        <w:t>همه مى‌دانیم كه جایگاه ریاست جمهورى به‌عنوان عالى‌ترین مقام اجرایى كشور، باید صیانت گردد و پاس داشته شود. بنابراین شوراى نگهبان نباید به كف شرایط و حداقل صلاحیت‌ها اكتفا نماید و علاوه بر توجه حُسن سابقه و فقدان سوابق سوء، به عملكرد آن كاندیدا و سوابق اجرایى و میزان موفقیت كیفى او توجه كند. به‌عبارتى داش</w:t>
      </w:r>
    </w:p>
    <w:p w:rsidR="00811A4A" w:rsidRPr="00811A4A" w:rsidRDefault="00811A4A" w:rsidP="00811A4A">
      <w:pPr>
        <w:jc w:val="right"/>
        <w:rPr>
          <w:b/>
          <w:bCs/>
        </w:rPr>
      </w:pPr>
      <w:r w:rsidRPr="00811A4A">
        <w:rPr>
          <w:b/>
          <w:bCs/>
          <w:rtl/>
        </w:rPr>
        <w:t>تن 4سال سابقه در مناصب مندرج در قانون كافى نیست. مهم‌تر از هرچیز سابقه موفق و مؤثر است. 000       درادامه  حاج اقا قاسمی  توصیه هایی به کاندیداهایی ریاست جمهوری داشتند اول-تأكید بر حفظ امنیت و وحدت ملى: نامزدهاى انتخابات باید مهم‌ترین خط قرمزشان، پرهیز از گفتار و اقداماتى باشد كه خروجى آن منجر به تشتت و اختلاف در جامعه مى‌شود و بر وحدت و امنیت ملى تأثیر منفى دارد</w:t>
      </w:r>
      <w:r w:rsidRPr="00811A4A">
        <w:rPr>
          <w:b/>
          <w:bCs/>
        </w:rPr>
        <w:t>.</w:t>
      </w:r>
    </w:p>
    <w:p w:rsidR="00811A4A" w:rsidRPr="00811A4A" w:rsidRDefault="00811A4A" w:rsidP="00811A4A">
      <w:pPr>
        <w:jc w:val="right"/>
        <w:rPr>
          <w:b/>
          <w:bCs/>
        </w:rPr>
      </w:pPr>
      <w:r w:rsidRPr="00811A4A">
        <w:rPr>
          <w:b/>
          <w:bCs/>
          <w:rtl/>
        </w:rPr>
        <w:lastRenderedPageBreak/>
        <w:t>دوم- التزام به اخلاق انتخاباتى و اجتناب از افشاگرى‌هاى بدون سند و مدرك: در دوره‌هاى اخیر یكى از حربه‌هاى رقباى انتخاباتى براى پیروزى، استفاده حداكثرى از افشاگرى بوده كه واقعاً هم مشخص نیست تا چه میزان این‌گونه مسائل بر پایه سند و مدرك دقیق و واقعیت باشد. برخى از این اقدامات مصداق كامل بى‌تقوایى سیاسى است كه باید از آن پرهیز شود</w:t>
      </w:r>
      <w:r w:rsidRPr="00811A4A">
        <w:rPr>
          <w:b/>
          <w:bCs/>
        </w:rPr>
        <w:t>.</w:t>
      </w:r>
    </w:p>
    <w:p w:rsidR="00811A4A" w:rsidRPr="00811A4A" w:rsidRDefault="00811A4A" w:rsidP="00811A4A">
      <w:pPr>
        <w:jc w:val="right"/>
        <w:rPr>
          <w:b/>
          <w:bCs/>
        </w:rPr>
      </w:pPr>
      <w:r w:rsidRPr="00811A4A">
        <w:rPr>
          <w:b/>
          <w:bCs/>
          <w:rtl/>
        </w:rPr>
        <w:t>سوم- ارائه برنامه مشخص و عملیاتى: نامزدها نباید به بیان وعده‌های بزرگ و ناشدنى بپردازند؛ اتفاقى كه در ادوار گذشته بسیار رخ‌داده اما در نهایت با عدم تحقق آن‌ها منجر به ناامیدى عموم مردم شده است. بنابراین انتظار است نامزدها بر پایه واقعیت‌ها و توانمندى‌ها، شعارهاى خود را انتخاب كنند</w:t>
      </w:r>
      <w:r w:rsidRPr="00811A4A">
        <w:rPr>
          <w:b/>
          <w:bCs/>
        </w:rPr>
        <w:t>.</w:t>
      </w:r>
    </w:p>
    <w:p w:rsidR="00811A4A" w:rsidRPr="00811A4A" w:rsidRDefault="00811A4A" w:rsidP="00811A4A">
      <w:pPr>
        <w:jc w:val="right"/>
        <w:rPr>
          <w:b/>
          <w:bCs/>
        </w:rPr>
      </w:pPr>
      <w:r w:rsidRPr="00811A4A">
        <w:rPr>
          <w:b/>
          <w:bCs/>
          <w:rtl/>
        </w:rPr>
        <w:t>چهارم- پرهیز از سیاه‌نمایى: نباید فضاى رقابت‌ها به‌گونه‌اى پیش برود كه انگار تجربه گران‌بهاى گذشته ملهم و انبوه از شكست‌هاى متعدد بوده است. در صورتى كه این مسأله با توجه به اقتدار نظام جمهورى اسلامى هیچ بهره‌اى از واقعیت ندارد</w:t>
      </w:r>
      <w:r w:rsidRPr="00811A4A">
        <w:rPr>
          <w:b/>
          <w:bCs/>
        </w:rPr>
        <w:t>.</w:t>
      </w:r>
    </w:p>
    <w:p w:rsidR="00811A4A" w:rsidRPr="00811A4A" w:rsidRDefault="00811A4A" w:rsidP="00811A4A">
      <w:pPr>
        <w:jc w:val="right"/>
        <w:rPr>
          <w:b/>
          <w:bCs/>
        </w:rPr>
      </w:pPr>
      <w:r w:rsidRPr="00811A4A">
        <w:rPr>
          <w:b/>
          <w:bCs/>
          <w:rtl/>
        </w:rPr>
        <w:t>پنجم- كاندیداهاى محترم باید الگوهاى بارز اخلاق‌مدارى و قانون‌مدارى باشند. توجه به حركت خود و اطرافیان‌شان در مسیر قانون، از ابتدا تا انتهاء و اجتناب از مواضعى كه ایجاد التهاب و تشنج مى‌كند بسیار لازم است باید یكى از شاخص‌هاى ارزیابى كاندیداها تلقى شود</w:t>
      </w:r>
      <w:r w:rsidRPr="00811A4A">
        <w:rPr>
          <w:b/>
          <w:bCs/>
        </w:rPr>
        <w:t>.</w:t>
      </w:r>
    </w:p>
    <w:p w:rsidR="00811A4A" w:rsidRPr="00811A4A" w:rsidRDefault="00811A4A" w:rsidP="00811A4A">
      <w:pPr>
        <w:jc w:val="right"/>
        <w:rPr>
          <w:b/>
          <w:bCs/>
        </w:rPr>
      </w:pPr>
      <w:r w:rsidRPr="00811A4A">
        <w:rPr>
          <w:b/>
          <w:bCs/>
          <w:rtl/>
        </w:rPr>
        <w:t>ششم- نكته مهم دیگر، حركت شفاف و روشن در همه مراحل انتخابات به‌ویژه در هزینه‌هاى تبلیغاتى و پرهیز از تبلیغات لاكچرى و اشرافی‌گرانه و خارج از شئون یك مسؤول ارشد نظام انقلابى است</w:t>
      </w:r>
    </w:p>
    <w:p w:rsidR="00605DB2" w:rsidRDefault="00605DB2" w:rsidP="00811A4A">
      <w:pPr>
        <w:jc w:val="right"/>
      </w:pPr>
    </w:p>
    <w:sectPr w:rsidR="00605DB2" w:rsidSect="00811A4A">
      <w:pgSz w:w="12240" w:h="15840"/>
      <w:pgMar w:top="284" w:right="191" w:bottom="1440" w:left="14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A4A"/>
    <w:rsid w:val="0001420D"/>
    <w:rsid w:val="0001685F"/>
    <w:rsid w:val="0002299A"/>
    <w:rsid w:val="00041208"/>
    <w:rsid w:val="00045BD1"/>
    <w:rsid w:val="00062E74"/>
    <w:rsid w:val="00072CF3"/>
    <w:rsid w:val="00076996"/>
    <w:rsid w:val="000B2F49"/>
    <w:rsid w:val="000B62FC"/>
    <w:rsid w:val="000C7465"/>
    <w:rsid w:val="000D265C"/>
    <w:rsid w:val="001328D7"/>
    <w:rsid w:val="00147025"/>
    <w:rsid w:val="0015288A"/>
    <w:rsid w:val="0016708D"/>
    <w:rsid w:val="00183FC4"/>
    <w:rsid w:val="00193CC6"/>
    <w:rsid w:val="001A2C94"/>
    <w:rsid w:val="001B1958"/>
    <w:rsid w:val="001C0C6E"/>
    <w:rsid w:val="001C0EBB"/>
    <w:rsid w:val="001C45E2"/>
    <w:rsid w:val="001D0675"/>
    <w:rsid w:val="001F4538"/>
    <w:rsid w:val="001F57C7"/>
    <w:rsid w:val="002135D8"/>
    <w:rsid w:val="002268EA"/>
    <w:rsid w:val="0023582E"/>
    <w:rsid w:val="00240C12"/>
    <w:rsid w:val="00247444"/>
    <w:rsid w:val="00254819"/>
    <w:rsid w:val="00260362"/>
    <w:rsid w:val="002758BC"/>
    <w:rsid w:val="00284267"/>
    <w:rsid w:val="0029051A"/>
    <w:rsid w:val="0029269C"/>
    <w:rsid w:val="002B5F59"/>
    <w:rsid w:val="002C256E"/>
    <w:rsid w:val="002C4856"/>
    <w:rsid w:val="002D474C"/>
    <w:rsid w:val="00301948"/>
    <w:rsid w:val="003030D4"/>
    <w:rsid w:val="0030428E"/>
    <w:rsid w:val="0031020F"/>
    <w:rsid w:val="0031615A"/>
    <w:rsid w:val="0033036D"/>
    <w:rsid w:val="00344EC0"/>
    <w:rsid w:val="00347A74"/>
    <w:rsid w:val="00361984"/>
    <w:rsid w:val="003951F6"/>
    <w:rsid w:val="00395BFB"/>
    <w:rsid w:val="003B0ED9"/>
    <w:rsid w:val="003C6CAF"/>
    <w:rsid w:val="003D2196"/>
    <w:rsid w:val="003F0F31"/>
    <w:rsid w:val="004107A9"/>
    <w:rsid w:val="00426A30"/>
    <w:rsid w:val="00427457"/>
    <w:rsid w:val="00441EBC"/>
    <w:rsid w:val="00443FA2"/>
    <w:rsid w:val="00452615"/>
    <w:rsid w:val="004536C9"/>
    <w:rsid w:val="00463702"/>
    <w:rsid w:val="00477ACE"/>
    <w:rsid w:val="004D3E39"/>
    <w:rsid w:val="004E44FF"/>
    <w:rsid w:val="004E4966"/>
    <w:rsid w:val="004F409C"/>
    <w:rsid w:val="004F76A6"/>
    <w:rsid w:val="005024FB"/>
    <w:rsid w:val="00502607"/>
    <w:rsid w:val="00514874"/>
    <w:rsid w:val="00523465"/>
    <w:rsid w:val="005242D4"/>
    <w:rsid w:val="00524A7A"/>
    <w:rsid w:val="005308B3"/>
    <w:rsid w:val="00533CD4"/>
    <w:rsid w:val="00554A2A"/>
    <w:rsid w:val="00585301"/>
    <w:rsid w:val="00591B13"/>
    <w:rsid w:val="00592662"/>
    <w:rsid w:val="00596EA5"/>
    <w:rsid w:val="005A74FB"/>
    <w:rsid w:val="005C3376"/>
    <w:rsid w:val="005D05D1"/>
    <w:rsid w:val="005D47DF"/>
    <w:rsid w:val="005E39E4"/>
    <w:rsid w:val="005E7E3F"/>
    <w:rsid w:val="00605DB2"/>
    <w:rsid w:val="0063331C"/>
    <w:rsid w:val="00633B46"/>
    <w:rsid w:val="0064006D"/>
    <w:rsid w:val="006460EE"/>
    <w:rsid w:val="0068282C"/>
    <w:rsid w:val="0068555A"/>
    <w:rsid w:val="00686E7F"/>
    <w:rsid w:val="006924D8"/>
    <w:rsid w:val="006A6AA3"/>
    <w:rsid w:val="006C493E"/>
    <w:rsid w:val="006E5AD0"/>
    <w:rsid w:val="00702EC4"/>
    <w:rsid w:val="007078E7"/>
    <w:rsid w:val="00712383"/>
    <w:rsid w:val="007153BA"/>
    <w:rsid w:val="00733CA5"/>
    <w:rsid w:val="00753DC4"/>
    <w:rsid w:val="00760DC6"/>
    <w:rsid w:val="00767A96"/>
    <w:rsid w:val="00791CB4"/>
    <w:rsid w:val="007A55F2"/>
    <w:rsid w:val="007A6BAE"/>
    <w:rsid w:val="007C587B"/>
    <w:rsid w:val="007C671F"/>
    <w:rsid w:val="007C6D3D"/>
    <w:rsid w:val="007E56C5"/>
    <w:rsid w:val="007E570F"/>
    <w:rsid w:val="007F2FB8"/>
    <w:rsid w:val="007F610B"/>
    <w:rsid w:val="0080149E"/>
    <w:rsid w:val="00811A4A"/>
    <w:rsid w:val="008245A3"/>
    <w:rsid w:val="00824FE9"/>
    <w:rsid w:val="00837201"/>
    <w:rsid w:val="008453EC"/>
    <w:rsid w:val="00852CB9"/>
    <w:rsid w:val="00856CF4"/>
    <w:rsid w:val="0086368F"/>
    <w:rsid w:val="00870152"/>
    <w:rsid w:val="00887B7D"/>
    <w:rsid w:val="00895742"/>
    <w:rsid w:val="008A2C40"/>
    <w:rsid w:val="008A465F"/>
    <w:rsid w:val="008A51C3"/>
    <w:rsid w:val="008B624F"/>
    <w:rsid w:val="008C2A1F"/>
    <w:rsid w:val="008C79EB"/>
    <w:rsid w:val="00904B2E"/>
    <w:rsid w:val="009239E6"/>
    <w:rsid w:val="00952073"/>
    <w:rsid w:val="009628C3"/>
    <w:rsid w:val="00980BA3"/>
    <w:rsid w:val="009877D8"/>
    <w:rsid w:val="009A4698"/>
    <w:rsid w:val="009A658F"/>
    <w:rsid w:val="009C6EAD"/>
    <w:rsid w:val="009E1603"/>
    <w:rsid w:val="00A10CCE"/>
    <w:rsid w:val="00A33F5A"/>
    <w:rsid w:val="00A42D60"/>
    <w:rsid w:val="00A44453"/>
    <w:rsid w:val="00A467B5"/>
    <w:rsid w:val="00A52E8E"/>
    <w:rsid w:val="00A53E59"/>
    <w:rsid w:val="00A66299"/>
    <w:rsid w:val="00A84E85"/>
    <w:rsid w:val="00A862E1"/>
    <w:rsid w:val="00A9460B"/>
    <w:rsid w:val="00AC336E"/>
    <w:rsid w:val="00AD2CCB"/>
    <w:rsid w:val="00AE4CB0"/>
    <w:rsid w:val="00B05BCA"/>
    <w:rsid w:val="00B109A4"/>
    <w:rsid w:val="00B37ACF"/>
    <w:rsid w:val="00B570C4"/>
    <w:rsid w:val="00B5773C"/>
    <w:rsid w:val="00B60A84"/>
    <w:rsid w:val="00B60C75"/>
    <w:rsid w:val="00B810F1"/>
    <w:rsid w:val="00B81B6C"/>
    <w:rsid w:val="00B83BC2"/>
    <w:rsid w:val="00B848C6"/>
    <w:rsid w:val="00BC0368"/>
    <w:rsid w:val="00BC0978"/>
    <w:rsid w:val="00BD0220"/>
    <w:rsid w:val="00BE2379"/>
    <w:rsid w:val="00C00AEB"/>
    <w:rsid w:val="00C02345"/>
    <w:rsid w:val="00C05A39"/>
    <w:rsid w:val="00C10381"/>
    <w:rsid w:val="00C12B37"/>
    <w:rsid w:val="00C26805"/>
    <w:rsid w:val="00C3087F"/>
    <w:rsid w:val="00C33325"/>
    <w:rsid w:val="00C757B5"/>
    <w:rsid w:val="00C77223"/>
    <w:rsid w:val="00C856BB"/>
    <w:rsid w:val="00CA68FC"/>
    <w:rsid w:val="00CB31EE"/>
    <w:rsid w:val="00CB5897"/>
    <w:rsid w:val="00CC44BC"/>
    <w:rsid w:val="00CC52B2"/>
    <w:rsid w:val="00CC7A46"/>
    <w:rsid w:val="00CD7975"/>
    <w:rsid w:val="00CE0034"/>
    <w:rsid w:val="00CE04F8"/>
    <w:rsid w:val="00CF0DDC"/>
    <w:rsid w:val="00CF1DFF"/>
    <w:rsid w:val="00CF4BBD"/>
    <w:rsid w:val="00D036F9"/>
    <w:rsid w:val="00D03DE3"/>
    <w:rsid w:val="00D23D9C"/>
    <w:rsid w:val="00D33B14"/>
    <w:rsid w:val="00D42532"/>
    <w:rsid w:val="00D44A4E"/>
    <w:rsid w:val="00D45337"/>
    <w:rsid w:val="00D60115"/>
    <w:rsid w:val="00D613D2"/>
    <w:rsid w:val="00D62F78"/>
    <w:rsid w:val="00D85AC3"/>
    <w:rsid w:val="00D90DC9"/>
    <w:rsid w:val="00D95C9C"/>
    <w:rsid w:val="00DA307D"/>
    <w:rsid w:val="00DA4786"/>
    <w:rsid w:val="00DB4DBF"/>
    <w:rsid w:val="00DB5345"/>
    <w:rsid w:val="00DC624F"/>
    <w:rsid w:val="00DE65EB"/>
    <w:rsid w:val="00DF6620"/>
    <w:rsid w:val="00E13D5E"/>
    <w:rsid w:val="00E154E5"/>
    <w:rsid w:val="00E16485"/>
    <w:rsid w:val="00E17613"/>
    <w:rsid w:val="00E2184A"/>
    <w:rsid w:val="00E3530F"/>
    <w:rsid w:val="00E6002F"/>
    <w:rsid w:val="00E92AB2"/>
    <w:rsid w:val="00E94CB6"/>
    <w:rsid w:val="00E94F60"/>
    <w:rsid w:val="00EA3E44"/>
    <w:rsid w:val="00EB2357"/>
    <w:rsid w:val="00EB6420"/>
    <w:rsid w:val="00EF1F9A"/>
    <w:rsid w:val="00EF4D92"/>
    <w:rsid w:val="00F07812"/>
    <w:rsid w:val="00F208B6"/>
    <w:rsid w:val="00F251BE"/>
    <w:rsid w:val="00F31F21"/>
    <w:rsid w:val="00F5508A"/>
    <w:rsid w:val="00F56E28"/>
    <w:rsid w:val="00F613BC"/>
    <w:rsid w:val="00F9385D"/>
    <w:rsid w:val="00FB0B5B"/>
    <w:rsid w:val="00FF025B"/>
    <w:rsid w:val="00FF5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13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2</cp:revision>
  <cp:lastPrinted>2021-05-23T06:25:00Z</cp:lastPrinted>
  <dcterms:created xsi:type="dcterms:W3CDTF">2021-05-23T06:24:00Z</dcterms:created>
  <dcterms:modified xsi:type="dcterms:W3CDTF">2021-05-23T06:26:00Z</dcterms:modified>
</cp:coreProperties>
</file>