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68F" w:rsidRPr="00B0168F" w:rsidRDefault="00B0168F" w:rsidP="00B0168F">
      <w:pPr>
        <w:rPr>
          <w:rFonts w:asciiTheme="majorBidi" w:hAnsiTheme="majorBidi" w:cstheme="majorBidi"/>
          <w:sz w:val="32"/>
          <w:szCs w:val="32"/>
        </w:rPr>
      </w:pPr>
      <w:r w:rsidRPr="00B0168F">
        <w:rPr>
          <w:rFonts w:asciiTheme="majorBidi" w:hAnsiTheme="majorBidi" w:cstheme="majorBidi"/>
          <w:sz w:val="32"/>
          <w:szCs w:val="32"/>
          <w:rtl/>
        </w:rPr>
        <w:t>باسمه تعالی</w:t>
      </w:r>
    </w:p>
    <w:p w:rsidR="00B0168F" w:rsidRPr="00B0168F" w:rsidRDefault="00B0168F" w:rsidP="00B0168F">
      <w:pPr>
        <w:rPr>
          <w:rFonts w:asciiTheme="majorBidi" w:hAnsiTheme="majorBidi" w:cstheme="majorBidi"/>
          <w:sz w:val="32"/>
          <w:szCs w:val="32"/>
          <w:rtl/>
        </w:rPr>
      </w:pPr>
      <w:r w:rsidRPr="00B0168F">
        <w:rPr>
          <w:rFonts w:asciiTheme="majorBidi" w:hAnsiTheme="majorBidi" w:cstheme="majorBidi"/>
          <w:sz w:val="32"/>
          <w:szCs w:val="32"/>
          <w:rtl/>
        </w:rPr>
        <w:t xml:space="preserve">قال </w:t>
      </w:r>
      <w:proofErr w:type="spellStart"/>
      <w:r w:rsidRPr="00B0168F">
        <w:rPr>
          <w:rFonts w:asciiTheme="majorBidi" w:hAnsiTheme="majorBidi" w:cstheme="majorBidi"/>
          <w:sz w:val="32"/>
          <w:szCs w:val="32"/>
          <w:rtl/>
        </w:rPr>
        <w:t>الصادق</w:t>
      </w:r>
      <w:proofErr w:type="spellEnd"/>
      <w:r w:rsidRPr="00B0168F">
        <w:rPr>
          <w:rFonts w:asciiTheme="majorBidi" w:hAnsiTheme="majorBidi" w:cstheme="majorBidi"/>
          <w:sz w:val="32"/>
          <w:szCs w:val="32"/>
          <w:rtl/>
        </w:rPr>
        <w:t xml:space="preserve"> علیه </w:t>
      </w:r>
      <w:proofErr w:type="spellStart"/>
      <w:r w:rsidRPr="00B0168F">
        <w:rPr>
          <w:rFonts w:asciiTheme="majorBidi" w:hAnsiTheme="majorBidi" w:cstheme="majorBidi"/>
          <w:sz w:val="32"/>
          <w:szCs w:val="32"/>
          <w:rtl/>
        </w:rPr>
        <w:t>السلام</w:t>
      </w:r>
      <w:proofErr w:type="spellEnd"/>
    </w:p>
    <w:p w:rsidR="00B0168F" w:rsidRPr="00B0168F" w:rsidRDefault="00B0168F" w:rsidP="00B0168F">
      <w:pPr>
        <w:rPr>
          <w:rFonts w:asciiTheme="majorBidi" w:hAnsiTheme="majorBidi" w:cstheme="majorBidi"/>
          <w:sz w:val="32"/>
          <w:szCs w:val="32"/>
          <w:rtl/>
        </w:rPr>
      </w:pPr>
      <w:proofErr w:type="spellStart"/>
      <w:r w:rsidRPr="00B0168F">
        <w:rPr>
          <w:rFonts w:asciiTheme="majorBidi" w:hAnsiTheme="majorBidi" w:cstheme="majorBidi"/>
          <w:sz w:val="32"/>
          <w:szCs w:val="32"/>
          <w:rtl/>
        </w:rPr>
        <w:t>فَقَالَ</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عَلَى</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ثَلَاثِ</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طَبَقَاتٍ</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طَبَقَةٌ</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أَحَبُّونَا</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فِی</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الْعَلَانِیَةِ</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وَ</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لَمْ</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یُحِبُّونَا</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فِی</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السِّرِّ</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وَ</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طَبَقَةٌ</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یُحِبُّونَا</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فِی</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السِّرِّ</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وَ</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لَمْ</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یُحِبُّونَا</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فِی</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الْعَلَانِیَةِ</w:t>
      </w:r>
      <w:proofErr w:type="spellEnd"/>
    </w:p>
    <w:p w:rsidR="00B0168F" w:rsidRPr="00B0168F" w:rsidRDefault="00B0168F" w:rsidP="00B0168F">
      <w:pPr>
        <w:rPr>
          <w:rFonts w:asciiTheme="majorBidi" w:hAnsiTheme="majorBidi" w:cstheme="majorBidi"/>
          <w:sz w:val="32"/>
          <w:szCs w:val="32"/>
          <w:rtl/>
        </w:rPr>
      </w:pPr>
      <w:r w:rsidRPr="00B0168F">
        <w:rPr>
          <w:rFonts w:asciiTheme="majorBidi" w:hAnsiTheme="majorBidi" w:cstheme="majorBidi"/>
          <w:sz w:val="32"/>
          <w:szCs w:val="32"/>
          <w:rtl/>
        </w:rPr>
        <w:t xml:space="preserve">فرمود: سه طبقه، یک طبقه ما را به ظاهر دوست دارند نه باطن، </w:t>
      </w:r>
      <w:proofErr w:type="spellStart"/>
      <w:r w:rsidRPr="00B0168F">
        <w:rPr>
          <w:rFonts w:asciiTheme="majorBidi" w:hAnsiTheme="majorBidi" w:cstheme="majorBidi"/>
          <w:sz w:val="32"/>
          <w:szCs w:val="32"/>
          <w:rtl/>
        </w:rPr>
        <w:t>گروهى</w:t>
      </w:r>
      <w:proofErr w:type="spellEnd"/>
      <w:r w:rsidRPr="00B0168F">
        <w:rPr>
          <w:rFonts w:asciiTheme="majorBidi" w:hAnsiTheme="majorBidi" w:cstheme="majorBidi"/>
          <w:sz w:val="32"/>
          <w:szCs w:val="32"/>
          <w:rtl/>
        </w:rPr>
        <w:t xml:space="preserve"> در باطن دوست دارند نه ظاهر (</w:t>
      </w:r>
      <w:proofErr w:type="spellStart"/>
      <w:r w:rsidRPr="00B0168F">
        <w:rPr>
          <w:rFonts w:asciiTheme="majorBidi" w:hAnsiTheme="majorBidi" w:cstheme="majorBidi"/>
          <w:sz w:val="32"/>
          <w:szCs w:val="32"/>
          <w:rtl/>
        </w:rPr>
        <w:t>دوستى</w:t>
      </w:r>
      <w:proofErr w:type="spellEnd"/>
      <w:r w:rsidRPr="00B0168F">
        <w:rPr>
          <w:rFonts w:asciiTheme="majorBidi" w:hAnsiTheme="majorBidi" w:cstheme="majorBidi"/>
          <w:sz w:val="32"/>
          <w:szCs w:val="32"/>
          <w:rtl/>
        </w:rPr>
        <w:t xml:space="preserve"> خود را اظهار نکنند)</w:t>
      </w:r>
    </w:p>
    <w:p w:rsidR="00B0168F" w:rsidRPr="00B0168F" w:rsidRDefault="00B0168F" w:rsidP="00B0168F">
      <w:pPr>
        <w:rPr>
          <w:rFonts w:asciiTheme="majorBidi" w:hAnsiTheme="majorBidi" w:cstheme="majorBidi"/>
          <w:sz w:val="32"/>
          <w:szCs w:val="32"/>
          <w:rtl/>
        </w:rPr>
      </w:pPr>
      <w:proofErr w:type="spellStart"/>
      <w:r w:rsidRPr="00B0168F">
        <w:rPr>
          <w:rFonts w:asciiTheme="majorBidi" w:hAnsiTheme="majorBidi" w:cstheme="majorBidi"/>
          <w:sz w:val="32"/>
          <w:szCs w:val="32"/>
          <w:rtl/>
        </w:rPr>
        <w:t>وَ</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طَبَقَةٌ</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یُحِبُّونَا</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فِی</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السِّرِّ</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وَ</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الْعَلَانِیَةِ</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هُمُ</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النَّمَطُ</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الْأَعْلَى</w:t>
      </w:r>
      <w:proofErr w:type="spellEnd"/>
      <w:r w:rsidRPr="00B0168F">
        <w:rPr>
          <w:rFonts w:asciiTheme="majorBidi" w:hAnsiTheme="majorBidi" w:cstheme="majorBidi"/>
          <w:sz w:val="32"/>
          <w:szCs w:val="32"/>
          <w:rtl/>
        </w:rPr>
        <w:t xml:space="preserve"> ‏[2] </w:t>
      </w:r>
      <w:proofErr w:type="spellStart"/>
      <w:r w:rsidRPr="00B0168F">
        <w:rPr>
          <w:rFonts w:asciiTheme="majorBidi" w:hAnsiTheme="majorBidi" w:cstheme="majorBidi"/>
          <w:sz w:val="32"/>
          <w:szCs w:val="32"/>
          <w:rtl/>
        </w:rPr>
        <w:t>شَرِبُوا</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مِنَ</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الْعَذْبِ</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الْفُرَاتِ</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وَ</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عَلِمُوا</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تَأْوِیلَ</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الْکِتَابِ</w:t>
      </w:r>
      <w:proofErr w:type="spellEnd"/>
      <w:r w:rsidRPr="00B0168F">
        <w:rPr>
          <w:rFonts w:asciiTheme="majorBidi" w:hAnsiTheme="majorBidi" w:cstheme="majorBidi"/>
          <w:sz w:val="32"/>
          <w:szCs w:val="32"/>
          <w:rtl/>
        </w:rPr>
        <w:t xml:space="preserve">‏[3] </w:t>
      </w:r>
      <w:proofErr w:type="spellStart"/>
      <w:r w:rsidRPr="00B0168F">
        <w:rPr>
          <w:rFonts w:asciiTheme="majorBidi" w:hAnsiTheme="majorBidi" w:cstheme="majorBidi"/>
          <w:sz w:val="32"/>
          <w:szCs w:val="32"/>
          <w:rtl/>
        </w:rPr>
        <w:t>وَ</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فَصْلَ</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الْخِطَابِ</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وَ</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سَبَبَ</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الْأَسْبَابِ</w:t>
      </w:r>
      <w:proofErr w:type="spellEnd"/>
    </w:p>
    <w:p w:rsidR="00B0168F" w:rsidRPr="00B0168F" w:rsidRDefault="00B0168F" w:rsidP="00B0168F">
      <w:pPr>
        <w:rPr>
          <w:rFonts w:asciiTheme="majorBidi" w:hAnsiTheme="majorBidi" w:cstheme="majorBidi"/>
          <w:sz w:val="32"/>
          <w:szCs w:val="32"/>
          <w:rtl/>
        </w:rPr>
      </w:pPr>
      <w:r w:rsidRPr="00B0168F">
        <w:rPr>
          <w:rFonts w:asciiTheme="majorBidi" w:hAnsiTheme="majorBidi" w:cstheme="majorBidi"/>
          <w:sz w:val="32"/>
          <w:szCs w:val="32"/>
          <w:rtl/>
        </w:rPr>
        <w:t xml:space="preserve">و </w:t>
      </w:r>
      <w:proofErr w:type="spellStart"/>
      <w:r w:rsidRPr="00B0168F">
        <w:rPr>
          <w:rFonts w:asciiTheme="majorBidi" w:hAnsiTheme="majorBidi" w:cstheme="majorBidi"/>
          <w:sz w:val="32"/>
          <w:szCs w:val="32"/>
          <w:rtl/>
        </w:rPr>
        <w:t>جمعى</w:t>
      </w:r>
      <w:proofErr w:type="spellEnd"/>
      <w:r w:rsidRPr="00B0168F">
        <w:rPr>
          <w:rFonts w:asciiTheme="majorBidi" w:hAnsiTheme="majorBidi" w:cstheme="majorBidi"/>
          <w:sz w:val="32"/>
          <w:szCs w:val="32"/>
          <w:rtl/>
        </w:rPr>
        <w:t xml:space="preserve"> به ظاهر و باطن دوست دارند، اینان </w:t>
      </w:r>
      <w:proofErr w:type="spellStart"/>
      <w:r w:rsidRPr="00B0168F">
        <w:rPr>
          <w:rFonts w:asciiTheme="majorBidi" w:hAnsiTheme="majorBidi" w:cstheme="majorBidi"/>
          <w:sz w:val="32"/>
          <w:szCs w:val="32"/>
          <w:rtl/>
        </w:rPr>
        <w:t>عالی‌ترین</w:t>
      </w:r>
      <w:proofErr w:type="spellEnd"/>
      <w:r w:rsidRPr="00B0168F">
        <w:rPr>
          <w:rFonts w:asciiTheme="majorBidi" w:hAnsiTheme="majorBidi" w:cstheme="majorBidi"/>
          <w:sz w:val="32"/>
          <w:szCs w:val="32"/>
          <w:rtl/>
        </w:rPr>
        <w:t xml:space="preserve"> طبقه‏‌</w:t>
      </w:r>
      <w:proofErr w:type="spellStart"/>
      <w:r w:rsidRPr="00B0168F">
        <w:rPr>
          <w:rFonts w:asciiTheme="majorBidi" w:hAnsiTheme="majorBidi" w:cstheme="majorBidi"/>
          <w:sz w:val="32"/>
          <w:szCs w:val="32"/>
          <w:rtl/>
        </w:rPr>
        <w:t>اند</w:t>
      </w:r>
      <w:proofErr w:type="spellEnd"/>
      <w:r w:rsidRPr="00B0168F">
        <w:rPr>
          <w:rFonts w:asciiTheme="majorBidi" w:hAnsiTheme="majorBidi" w:cstheme="majorBidi"/>
          <w:sz w:val="32"/>
          <w:szCs w:val="32"/>
          <w:rtl/>
        </w:rPr>
        <w:t xml:space="preserve"> و از آب </w:t>
      </w:r>
      <w:proofErr w:type="spellStart"/>
      <w:r w:rsidRPr="00B0168F">
        <w:rPr>
          <w:rFonts w:asciiTheme="majorBidi" w:hAnsiTheme="majorBidi" w:cstheme="majorBidi"/>
          <w:sz w:val="32"/>
          <w:szCs w:val="32"/>
          <w:rtl/>
        </w:rPr>
        <w:t>گواراى</w:t>
      </w:r>
      <w:proofErr w:type="spellEnd"/>
      <w:r w:rsidRPr="00B0168F">
        <w:rPr>
          <w:rFonts w:asciiTheme="majorBidi" w:hAnsiTheme="majorBidi" w:cstheme="majorBidi"/>
          <w:sz w:val="32"/>
          <w:szCs w:val="32"/>
          <w:rtl/>
        </w:rPr>
        <w:t xml:space="preserve"> شیرین نوشیده‌‏</w:t>
      </w:r>
      <w:proofErr w:type="spellStart"/>
      <w:r w:rsidRPr="00B0168F">
        <w:rPr>
          <w:rFonts w:asciiTheme="majorBidi" w:hAnsiTheme="majorBidi" w:cstheme="majorBidi"/>
          <w:sz w:val="32"/>
          <w:szCs w:val="32"/>
          <w:rtl/>
        </w:rPr>
        <w:t>اند</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تأویل‌های</w:t>
      </w:r>
      <w:proofErr w:type="spellEnd"/>
      <w:r w:rsidRPr="00B0168F">
        <w:rPr>
          <w:rFonts w:asciiTheme="majorBidi" w:hAnsiTheme="majorBidi" w:cstheme="majorBidi"/>
          <w:sz w:val="32"/>
          <w:szCs w:val="32"/>
          <w:rtl/>
        </w:rPr>
        <w:t xml:space="preserve"> قرآن دانسته، و تمیز حق را از باطل توانسته، و سبب </w:t>
      </w:r>
      <w:proofErr w:type="spellStart"/>
      <w:r w:rsidRPr="00B0168F">
        <w:rPr>
          <w:rFonts w:asciiTheme="majorBidi" w:hAnsiTheme="majorBidi" w:cstheme="majorBidi"/>
          <w:sz w:val="32"/>
          <w:szCs w:val="32"/>
          <w:rtl/>
        </w:rPr>
        <w:t>سبب‌ها</w:t>
      </w:r>
      <w:proofErr w:type="spellEnd"/>
      <w:r w:rsidRPr="00B0168F">
        <w:rPr>
          <w:rFonts w:asciiTheme="majorBidi" w:hAnsiTheme="majorBidi" w:cstheme="majorBidi"/>
          <w:sz w:val="32"/>
          <w:szCs w:val="32"/>
          <w:rtl/>
        </w:rPr>
        <w:t xml:space="preserve"> را شناخته‌‏</w:t>
      </w:r>
      <w:proofErr w:type="spellStart"/>
      <w:r w:rsidRPr="00B0168F">
        <w:rPr>
          <w:rFonts w:asciiTheme="majorBidi" w:hAnsiTheme="majorBidi" w:cstheme="majorBidi"/>
          <w:sz w:val="32"/>
          <w:szCs w:val="32"/>
          <w:rtl/>
        </w:rPr>
        <w:t>اند</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این‌ها</w:t>
      </w:r>
      <w:proofErr w:type="spellEnd"/>
      <w:r w:rsidRPr="00B0168F">
        <w:rPr>
          <w:rFonts w:asciiTheme="majorBidi" w:hAnsiTheme="majorBidi" w:cstheme="majorBidi"/>
          <w:sz w:val="32"/>
          <w:szCs w:val="32"/>
          <w:rtl/>
        </w:rPr>
        <w:t xml:space="preserve"> زبده‌‏ترین </w:t>
      </w:r>
      <w:proofErr w:type="spellStart"/>
      <w:r w:rsidRPr="00B0168F">
        <w:rPr>
          <w:rFonts w:asciiTheme="majorBidi" w:hAnsiTheme="majorBidi" w:cstheme="majorBidi"/>
          <w:sz w:val="32"/>
          <w:szCs w:val="32"/>
          <w:rtl/>
        </w:rPr>
        <w:t>گروه‌اند</w:t>
      </w:r>
      <w:proofErr w:type="spellEnd"/>
      <w:r w:rsidRPr="00B0168F">
        <w:rPr>
          <w:rFonts w:asciiTheme="majorBidi" w:hAnsiTheme="majorBidi" w:cstheme="majorBidi"/>
          <w:sz w:val="32"/>
          <w:szCs w:val="32"/>
          <w:rtl/>
        </w:rPr>
        <w:t xml:space="preserve">، فقر و فاقه و انواع بلا </w:t>
      </w:r>
      <w:proofErr w:type="spellStart"/>
      <w:r w:rsidRPr="00B0168F">
        <w:rPr>
          <w:rFonts w:asciiTheme="majorBidi" w:hAnsiTheme="majorBidi" w:cstheme="majorBidi"/>
          <w:sz w:val="32"/>
          <w:szCs w:val="32"/>
          <w:rtl/>
        </w:rPr>
        <w:t>سریع‌تر</w:t>
      </w:r>
      <w:proofErr w:type="spellEnd"/>
      <w:r w:rsidRPr="00B0168F">
        <w:rPr>
          <w:rFonts w:asciiTheme="majorBidi" w:hAnsiTheme="majorBidi" w:cstheme="majorBidi"/>
          <w:sz w:val="32"/>
          <w:szCs w:val="32"/>
          <w:rtl/>
        </w:rPr>
        <w:t xml:space="preserve"> از اسب دونده </w:t>
      </w:r>
      <w:proofErr w:type="spellStart"/>
      <w:r w:rsidRPr="00B0168F">
        <w:rPr>
          <w:rFonts w:asciiTheme="majorBidi" w:hAnsiTheme="majorBidi" w:cstheme="majorBidi"/>
          <w:sz w:val="32"/>
          <w:szCs w:val="32"/>
          <w:rtl/>
        </w:rPr>
        <w:t>به‌سوی</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آن‌ها</w:t>
      </w:r>
      <w:proofErr w:type="spellEnd"/>
      <w:r w:rsidRPr="00B0168F">
        <w:rPr>
          <w:rFonts w:asciiTheme="majorBidi" w:hAnsiTheme="majorBidi" w:cstheme="majorBidi"/>
          <w:sz w:val="32"/>
          <w:szCs w:val="32"/>
          <w:rtl/>
        </w:rPr>
        <w:t xml:space="preserve"> روان است، </w:t>
      </w:r>
      <w:proofErr w:type="spellStart"/>
      <w:r w:rsidRPr="00B0168F">
        <w:rPr>
          <w:rFonts w:asciiTheme="majorBidi" w:hAnsiTheme="majorBidi" w:cstheme="majorBidi"/>
          <w:sz w:val="32"/>
          <w:szCs w:val="32"/>
          <w:rtl/>
        </w:rPr>
        <w:t>سختى</w:t>
      </w:r>
      <w:proofErr w:type="spellEnd"/>
      <w:r w:rsidRPr="00B0168F">
        <w:rPr>
          <w:rFonts w:asciiTheme="majorBidi" w:hAnsiTheme="majorBidi" w:cstheme="majorBidi"/>
          <w:sz w:val="32"/>
          <w:szCs w:val="32"/>
          <w:rtl/>
        </w:rPr>
        <w:t xml:space="preserve"> و </w:t>
      </w:r>
      <w:proofErr w:type="spellStart"/>
      <w:r w:rsidRPr="00B0168F">
        <w:rPr>
          <w:rFonts w:asciiTheme="majorBidi" w:hAnsiTheme="majorBidi" w:cstheme="majorBidi"/>
          <w:sz w:val="32"/>
          <w:szCs w:val="32"/>
          <w:rtl/>
        </w:rPr>
        <w:t>تنگدستى</w:t>
      </w:r>
      <w:proofErr w:type="spellEnd"/>
      <w:r w:rsidRPr="00B0168F">
        <w:rPr>
          <w:rFonts w:asciiTheme="majorBidi" w:hAnsiTheme="majorBidi" w:cstheme="majorBidi"/>
          <w:sz w:val="32"/>
          <w:szCs w:val="32"/>
          <w:rtl/>
        </w:rPr>
        <w:t xml:space="preserve"> بر </w:t>
      </w:r>
      <w:proofErr w:type="spellStart"/>
      <w:r w:rsidRPr="00B0168F">
        <w:rPr>
          <w:rFonts w:asciiTheme="majorBidi" w:hAnsiTheme="majorBidi" w:cstheme="majorBidi"/>
          <w:sz w:val="32"/>
          <w:szCs w:val="32"/>
          <w:rtl/>
        </w:rPr>
        <w:t>آن‌ها</w:t>
      </w:r>
      <w:proofErr w:type="spellEnd"/>
      <w:r w:rsidRPr="00B0168F">
        <w:rPr>
          <w:rFonts w:asciiTheme="majorBidi" w:hAnsiTheme="majorBidi" w:cstheme="majorBidi"/>
          <w:sz w:val="32"/>
          <w:szCs w:val="32"/>
          <w:rtl/>
        </w:rPr>
        <w:t xml:space="preserve"> هجوم برده، پریشان و </w:t>
      </w:r>
      <w:proofErr w:type="spellStart"/>
      <w:r w:rsidRPr="00B0168F">
        <w:rPr>
          <w:rFonts w:asciiTheme="majorBidi" w:hAnsiTheme="majorBidi" w:cstheme="majorBidi"/>
          <w:sz w:val="32"/>
          <w:szCs w:val="32"/>
          <w:rtl/>
        </w:rPr>
        <w:t>گرفتارشده‌اند</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برخى</w:t>
      </w:r>
      <w:proofErr w:type="spellEnd"/>
      <w:r w:rsidRPr="00B0168F">
        <w:rPr>
          <w:rFonts w:asciiTheme="majorBidi" w:hAnsiTheme="majorBidi" w:cstheme="majorBidi"/>
          <w:sz w:val="32"/>
          <w:szCs w:val="32"/>
          <w:rtl/>
        </w:rPr>
        <w:t xml:space="preserve"> (به دست دشمن) مجروح و </w:t>
      </w:r>
      <w:proofErr w:type="spellStart"/>
      <w:r w:rsidRPr="00B0168F">
        <w:rPr>
          <w:rFonts w:asciiTheme="majorBidi" w:hAnsiTheme="majorBidi" w:cstheme="majorBidi"/>
          <w:sz w:val="32"/>
          <w:szCs w:val="32"/>
          <w:rtl/>
        </w:rPr>
        <w:t>جمعى</w:t>
      </w:r>
      <w:proofErr w:type="spellEnd"/>
      <w:r w:rsidRPr="00B0168F">
        <w:rPr>
          <w:rFonts w:asciiTheme="majorBidi" w:hAnsiTheme="majorBidi" w:cstheme="majorBidi"/>
          <w:sz w:val="32"/>
          <w:szCs w:val="32"/>
          <w:rtl/>
        </w:rPr>
        <w:t xml:space="preserve"> کشته گشته‏‌</w:t>
      </w:r>
      <w:proofErr w:type="spellStart"/>
      <w:r w:rsidRPr="00B0168F">
        <w:rPr>
          <w:rFonts w:asciiTheme="majorBidi" w:hAnsiTheme="majorBidi" w:cstheme="majorBidi"/>
          <w:sz w:val="32"/>
          <w:szCs w:val="32"/>
          <w:rtl/>
        </w:rPr>
        <w:t>اند</w:t>
      </w:r>
      <w:proofErr w:type="spellEnd"/>
      <w:r w:rsidRPr="00B0168F">
        <w:rPr>
          <w:rFonts w:asciiTheme="majorBidi" w:hAnsiTheme="majorBidi" w:cstheme="majorBidi"/>
          <w:sz w:val="32"/>
          <w:szCs w:val="32"/>
          <w:rtl/>
        </w:rPr>
        <w:t xml:space="preserve">، در </w:t>
      </w:r>
      <w:proofErr w:type="spellStart"/>
      <w:r w:rsidRPr="00B0168F">
        <w:rPr>
          <w:rFonts w:asciiTheme="majorBidi" w:hAnsiTheme="majorBidi" w:cstheme="majorBidi"/>
          <w:sz w:val="32"/>
          <w:szCs w:val="32"/>
          <w:rtl/>
        </w:rPr>
        <w:t>شهرهاى</w:t>
      </w:r>
      <w:proofErr w:type="spellEnd"/>
      <w:r w:rsidRPr="00B0168F">
        <w:rPr>
          <w:rFonts w:asciiTheme="majorBidi" w:hAnsiTheme="majorBidi" w:cstheme="majorBidi"/>
          <w:sz w:val="32"/>
          <w:szCs w:val="32"/>
          <w:rtl/>
        </w:rPr>
        <w:t xml:space="preserve"> دورافتاده، پراکنده‌‏</w:t>
      </w:r>
      <w:proofErr w:type="spellStart"/>
      <w:r w:rsidRPr="00B0168F">
        <w:rPr>
          <w:rFonts w:asciiTheme="majorBidi" w:hAnsiTheme="majorBidi" w:cstheme="majorBidi"/>
          <w:sz w:val="32"/>
          <w:szCs w:val="32"/>
          <w:rtl/>
        </w:rPr>
        <w:t>اند</w:t>
      </w:r>
      <w:proofErr w:type="spellEnd"/>
      <w:r w:rsidRPr="00B0168F">
        <w:rPr>
          <w:rFonts w:asciiTheme="majorBidi" w:hAnsiTheme="majorBidi" w:cstheme="majorBidi"/>
          <w:sz w:val="32"/>
          <w:szCs w:val="32"/>
          <w:rtl/>
        </w:rPr>
        <w:t xml:space="preserve"> به برکت </w:t>
      </w:r>
      <w:proofErr w:type="spellStart"/>
      <w:r w:rsidRPr="00B0168F">
        <w:rPr>
          <w:rFonts w:asciiTheme="majorBidi" w:hAnsiTheme="majorBidi" w:cstheme="majorBidi"/>
          <w:sz w:val="32"/>
          <w:szCs w:val="32"/>
          <w:rtl/>
        </w:rPr>
        <w:t>آن‌ها</w:t>
      </w:r>
      <w:proofErr w:type="spellEnd"/>
      <w:r w:rsidRPr="00B0168F">
        <w:rPr>
          <w:rFonts w:asciiTheme="majorBidi" w:hAnsiTheme="majorBidi" w:cstheme="majorBidi"/>
          <w:sz w:val="32"/>
          <w:szCs w:val="32"/>
          <w:rtl/>
        </w:rPr>
        <w:t xml:space="preserve"> خدا بیماران را شفا دهد، بینوایان را توانگر سازد، شما را نصرت دهد، باران </w:t>
      </w:r>
      <w:proofErr w:type="spellStart"/>
      <w:r w:rsidRPr="00B0168F">
        <w:rPr>
          <w:rFonts w:asciiTheme="majorBidi" w:hAnsiTheme="majorBidi" w:cstheme="majorBidi"/>
          <w:sz w:val="32"/>
          <w:szCs w:val="32"/>
          <w:rtl/>
        </w:rPr>
        <w:t>برایتان</w:t>
      </w:r>
      <w:proofErr w:type="spellEnd"/>
      <w:r w:rsidRPr="00B0168F">
        <w:rPr>
          <w:rFonts w:asciiTheme="majorBidi" w:hAnsiTheme="majorBidi" w:cstheme="majorBidi"/>
          <w:sz w:val="32"/>
          <w:szCs w:val="32"/>
          <w:rtl/>
        </w:rPr>
        <w:t xml:space="preserve"> فرستد، و </w:t>
      </w:r>
      <w:proofErr w:type="spellStart"/>
      <w:r w:rsidRPr="00B0168F">
        <w:rPr>
          <w:rFonts w:asciiTheme="majorBidi" w:hAnsiTheme="majorBidi" w:cstheme="majorBidi"/>
          <w:sz w:val="32"/>
          <w:szCs w:val="32"/>
          <w:rtl/>
        </w:rPr>
        <w:t>روزی‌تان</w:t>
      </w:r>
      <w:proofErr w:type="spellEnd"/>
      <w:r w:rsidRPr="00B0168F">
        <w:rPr>
          <w:rFonts w:asciiTheme="majorBidi" w:hAnsiTheme="majorBidi" w:cstheme="majorBidi"/>
          <w:sz w:val="32"/>
          <w:szCs w:val="32"/>
          <w:rtl/>
        </w:rPr>
        <w:t xml:space="preserve"> دهد، اینان در شماره </w:t>
      </w:r>
      <w:proofErr w:type="spellStart"/>
      <w:r w:rsidRPr="00B0168F">
        <w:rPr>
          <w:rFonts w:asciiTheme="majorBidi" w:hAnsiTheme="majorBidi" w:cstheme="majorBidi"/>
          <w:sz w:val="32"/>
          <w:szCs w:val="32"/>
          <w:rtl/>
        </w:rPr>
        <w:t>اندک‌اند</w:t>
      </w:r>
      <w:proofErr w:type="spellEnd"/>
      <w:r w:rsidRPr="00B0168F">
        <w:rPr>
          <w:rFonts w:asciiTheme="majorBidi" w:hAnsiTheme="majorBidi" w:cstheme="majorBidi"/>
          <w:sz w:val="32"/>
          <w:szCs w:val="32"/>
          <w:rtl/>
        </w:rPr>
        <w:t>، و در مرتبه و مقام به پیشگاه خدا بس بزرگ.</w:t>
      </w:r>
    </w:p>
    <w:p w:rsidR="00B0168F" w:rsidRDefault="00B0168F" w:rsidP="00B0168F">
      <w:pPr>
        <w:rPr>
          <w:rFonts w:asciiTheme="majorBidi" w:hAnsiTheme="majorBidi" w:cstheme="majorBidi" w:hint="cs"/>
          <w:sz w:val="32"/>
          <w:szCs w:val="32"/>
          <w:rtl/>
        </w:rPr>
      </w:pPr>
      <w:proofErr w:type="spellStart"/>
      <w:r w:rsidRPr="00B0168F">
        <w:rPr>
          <w:rFonts w:asciiTheme="majorBidi" w:hAnsiTheme="majorBidi" w:cstheme="majorBidi"/>
          <w:sz w:val="32"/>
          <w:szCs w:val="32"/>
          <w:rtl/>
        </w:rPr>
        <w:t>وَ</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الطَّبَقَةُ</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الْأَسْفَلُ</w:t>
      </w:r>
      <w:proofErr w:type="spellEnd"/>
      <w:r w:rsidRPr="00B0168F">
        <w:rPr>
          <w:rFonts w:asciiTheme="majorBidi" w:hAnsiTheme="majorBidi" w:cstheme="majorBidi"/>
          <w:sz w:val="32"/>
          <w:szCs w:val="32"/>
          <w:rtl/>
        </w:rPr>
        <w:t xml:space="preserve">   پست‏‌ترین طبقات‌، ما را به زبان دوست دارند اما به روش پادشاهان (</w:t>
      </w:r>
      <w:proofErr w:type="spellStart"/>
      <w:r w:rsidRPr="00B0168F">
        <w:rPr>
          <w:rFonts w:asciiTheme="majorBidi" w:hAnsiTheme="majorBidi" w:cstheme="majorBidi"/>
          <w:sz w:val="32"/>
          <w:szCs w:val="32"/>
          <w:rtl/>
        </w:rPr>
        <w:t>اشرافى</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زندگى</w:t>
      </w:r>
      <w:proofErr w:type="spellEnd"/>
      <w:r w:rsidRPr="00B0168F">
        <w:rPr>
          <w:rFonts w:asciiTheme="majorBidi" w:hAnsiTheme="majorBidi" w:cstheme="majorBidi"/>
          <w:sz w:val="32"/>
          <w:szCs w:val="32"/>
          <w:rtl/>
        </w:rPr>
        <w:t xml:space="preserve"> کنند (</w:t>
      </w:r>
      <w:proofErr w:type="spellStart"/>
      <w:r w:rsidRPr="00B0168F">
        <w:rPr>
          <w:rFonts w:asciiTheme="majorBidi" w:hAnsiTheme="majorBidi" w:cstheme="majorBidi"/>
          <w:sz w:val="32"/>
          <w:szCs w:val="32"/>
          <w:rtl/>
        </w:rPr>
        <w:t>سودپرست</w:t>
      </w:r>
      <w:proofErr w:type="spellEnd"/>
      <w:r w:rsidRPr="00B0168F">
        <w:rPr>
          <w:rFonts w:asciiTheme="majorBidi" w:hAnsiTheme="majorBidi" w:cstheme="majorBidi"/>
          <w:sz w:val="32"/>
          <w:szCs w:val="32"/>
          <w:rtl/>
        </w:rPr>
        <w:t xml:space="preserve">، </w:t>
      </w:r>
      <w:proofErr w:type="spellStart"/>
      <w:r w:rsidRPr="00B0168F">
        <w:rPr>
          <w:rFonts w:asciiTheme="majorBidi" w:hAnsiTheme="majorBidi" w:cstheme="majorBidi"/>
          <w:sz w:val="32"/>
          <w:szCs w:val="32"/>
          <w:rtl/>
        </w:rPr>
        <w:t>دنیادوست</w:t>
      </w:r>
      <w:proofErr w:type="spellEnd"/>
      <w:r w:rsidRPr="00B0168F">
        <w:rPr>
          <w:rFonts w:asciiTheme="majorBidi" w:hAnsiTheme="majorBidi" w:cstheme="majorBidi"/>
          <w:sz w:val="32"/>
          <w:szCs w:val="32"/>
          <w:rtl/>
        </w:rPr>
        <w:t xml:space="preserve"> و </w:t>
      </w:r>
      <w:proofErr w:type="spellStart"/>
      <w:r w:rsidRPr="00B0168F">
        <w:rPr>
          <w:rFonts w:asciiTheme="majorBidi" w:hAnsiTheme="majorBidi" w:cstheme="majorBidi"/>
          <w:sz w:val="32"/>
          <w:szCs w:val="32"/>
          <w:rtl/>
        </w:rPr>
        <w:t>جاه‌طلب‌اند</w:t>
      </w:r>
      <w:proofErr w:type="spellEnd"/>
      <w:r w:rsidRPr="00B0168F">
        <w:rPr>
          <w:rFonts w:asciiTheme="majorBidi" w:hAnsiTheme="majorBidi" w:cstheme="majorBidi"/>
          <w:sz w:val="32"/>
          <w:szCs w:val="32"/>
          <w:rtl/>
        </w:rPr>
        <w:t xml:space="preserve"> و </w:t>
      </w:r>
      <w:proofErr w:type="spellStart"/>
      <w:r w:rsidRPr="00B0168F">
        <w:rPr>
          <w:rFonts w:asciiTheme="majorBidi" w:hAnsiTheme="majorBidi" w:cstheme="majorBidi"/>
          <w:sz w:val="32"/>
          <w:szCs w:val="32"/>
          <w:rtl/>
        </w:rPr>
        <w:t>به‌مقتضای</w:t>
      </w:r>
      <w:proofErr w:type="spellEnd"/>
      <w:r w:rsidRPr="00B0168F">
        <w:rPr>
          <w:rFonts w:asciiTheme="majorBidi" w:hAnsiTheme="majorBidi" w:cstheme="majorBidi"/>
          <w:sz w:val="32"/>
          <w:szCs w:val="32"/>
          <w:rtl/>
        </w:rPr>
        <w:t xml:space="preserve"> همین خصلت) زبانشان با ماست و </w:t>
      </w:r>
      <w:proofErr w:type="spellStart"/>
      <w:r w:rsidRPr="00B0168F">
        <w:rPr>
          <w:rFonts w:asciiTheme="majorBidi" w:hAnsiTheme="majorBidi" w:cstheme="majorBidi"/>
          <w:sz w:val="32"/>
          <w:szCs w:val="32"/>
          <w:rtl/>
        </w:rPr>
        <w:t>شمشیرشان</w:t>
      </w:r>
      <w:proofErr w:type="spellEnd"/>
      <w:r w:rsidRPr="00B0168F">
        <w:rPr>
          <w:rFonts w:asciiTheme="majorBidi" w:hAnsiTheme="majorBidi" w:cstheme="majorBidi"/>
          <w:sz w:val="32"/>
          <w:szCs w:val="32"/>
          <w:rtl/>
        </w:rPr>
        <w:t xml:space="preserve"> بر ما (با زبان </w:t>
      </w:r>
      <w:proofErr w:type="spellStart"/>
      <w:r w:rsidRPr="00B0168F">
        <w:rPr>
          <w:rFonts w:asciiTheme="majorBidi" w:hAnsiTheme="majorBidi" w:cstheme="majorBidi"/>
          <w:sz w:val="32"/>
          <w:szCs w:val="32"/>
          <w:rtl/>
        </w:rPr>
        <w:t>جمعى</w:t>
      </w:r>
      <w:proofErr w:type="spellEnd"/>
      <w:r w:rsidRPr="00B0168F">
        <w:rPr>
          <w:rFonts w:asciiTheme="majorBidi" w:hAnsiTheme="majorBidi" w:cstheme="majorBidi"/>
          <w:sz w:val="32"/>
          <w:szCs w:val="32"/>
          <w:rtl/>
        </w:rPr>
        <w:t xml:space="preserve"> را </w:t>
      </w:r>
      <w:proofErr w:type="spellStart"/>
      <w:r w:rsidRPr="00B0168F">
        <w:rPr>
          <w:rFonts w:asciiTheme="majorBidi" w:hAnsiTheme="majorBidi" w:cstheme="majorBidi"/>
          <w:sz w:val="32"/>
          <w:szCs w:val="32"/>
          <w:rtl/>
        </w:rPr>
        <w:t>راضى</w:t>
      </w:r>
      <w:proofErr w:type="spellEnd"/>
      <w:r w:rsidRPr="00B0168F">
        <w:rPr>
          <w:rFonts w:asciiTheme="majorBidi" w:hAnsiTheme="majorBidi" w:cstheme="majorBidi"/>
          <w:sz w:val="32"/>
          <w:szCs w:val="32"/>
          <w:rtl/>
        </w:rPr>
        <w:t xml:space="preserve"> کنند و با عمل جمع </w:t>
      </w:r>
      <w:proofErr w:type="spellStart"/>
      <w:r w:rsidRPr="00B0168F">
        <w:rPr>
          <w:rFonts w:asciiTheme="majorBidi" w:hAnsiTheme="majorBidi" w:cstheme="majorBidi"/>
          <w:sz w:val="32"/>
          <w:szCs w:val="32"/>
          <w:rtl/>
        </w:rPr>
        <w:t>دیگرى</w:t>
      </w:r>
      <w:proofErr w:type="spellEnd"/>
      <w:r w:rsidRPr="00B0168F">
        <w:rPr>
          <w:rFonts w:asciiTheme="majorBidi" w:hAnsiTheme="majorBidi" w:cstheme="majorBidi"/>
          <w:sz w:val="32"/>
          <w:szCs w:val="32"/>
          <w:rtl/>
        </w:rPr>
        <w:t xml:space="preserve"> را</w:t>
      </w:r>
    </w:p>
    <w:p w:rsidR="00B0168F" w:rsidRDefault="00B0168F" w:rsidP="00B0168F">
      <w:pPr>
        <w:rPr>
          <w:rFonts w:asciiTheme="majorBidi" w:hAnsiTheme="majorBidi" w:cstheme="majorBidi" w:hint="cs"/>
          <w:sz w:val="32"/>
          <w:szCs w:val="32"/>
          <w:rtl/>
        </w:rPr>
      </w:pPr>
    </w:p>
    <w:p w:rsidR="00B0168F" w:rsidRDefault="00B0168F" w:rsidP="00B0168F">
      <w:pPr>
        <w:jc w:val="center"/>
        <w:rPr>
          <w:rFonts w:asciiTheme="majorBidi" w:hAnsiTheme="majorBidi" w:cstheme="majorBidi" w:hint="cs"/>
          <w:sz w:val="32"/>
          <w:szCs w:val="32"/>
          <w:rtl/>
        </w:rPr>
      </w:pPr>
      <w:r>
        <w:rPr>
          <w:rFonts w:asciiTheme="majorBidi" w:hAnsiTheme="majorBidi" w:cstheme="majorBidi" w:hint="cs"/>
          <w:noProof/>
          <w:sz w:val="32"/>
          <w:szCs w:val="32"/>
        </w:rPr>
        <w:drawing>
          <wp:inline distT="0" distB="0" distL="0" distR="0" wp14:anchorId="5375E52D" wp14:editId="6CE5C909">
            <wp:extent cx="2143125" cy="2133600"/>
            <wp:effectExtent l="0" t="0" r="9525" b="0"/>
            <wp:docPr id="1" name="تصویر 1" descr="I:\98.9.22\۲۲ آذرماه ۹۸\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98.9.22\۲۲ آذرماه ۹۸\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3125" cy="2133600"/>
                    </a:xfrm>
                    <a:prstGeom prst="rect">
                      <a:avLst/>
                    </a:prstGeom>
                    <a:noFill/>
                    <a:ln>
                      <a:noFill/>
                    </a:ln>
                  </pic:spPr>
                </pic:pic>
              </a:graphicData>
            </a:graphic>
          </wp:inline>
        </w:drawing>
      </w:r>
    </w:p>
    <w:p w:rsidR="00B0168F" w:rsidRPr="00B0168F" w:rsidRDefault="00B0168F" w:rsidP="00B0168F">
      <w:pPr>
        <w:rPr>
          <w:rFonts w:asciiTheme="majorBidi" w:hAnsiTheme="majorBidi" w:cstheme="majorBidi"/>
          <w:sz w:val="32"/>
          <w:szCs w:val="32"/>
        </w:rPr>
      </w:pPr>
      <w:r w:rsidRPr="00B0168F">
        <w:rPr>
          <w:rFonts w:asciiTheme="majorBidi" w:hAnsiTheme="majorBidi" w:cstheme="majorBidi"/>
          <w:sz w:val="32"/>
          <w:szCs w:val="32"/>
          <w:rtl/>
          <w:lang w:bidi="ar-SA"/>
        </w:rPr>
        <w:lastRenderedPageBreak/>
        <w:t>حضرت</w:t>
      </w:r>
      <w:r w:rsidRPr="00B0168F">
        <w:rPr>
          <w:rFonts w:asciiTheme="majorBidi" w:hAnsiTheme="majorBidi" w:cstheme="majorBidi"/>
          <w:sz w:val="32"/>
          <w:szCs w:val="32"/>
          <w:rtl/>
          <w:lang w:bidi="he-IL"/>
        </w:rPr>
        <w:t xml:space="preserve"> </w:t>
      </w:r>
      <w:r w:rsidRPr="00B0168F">
        <w:rPr>
          <w:rFonts w:asciiTheme="majorBidi" w:hAnsiTheme="majorBidi" w:cstheme="majorBidi"/>
          <w:sz w:val="32"/>
          <w:szCs w:val="32"/>
          <w:rtl/>
          <w:lang w:bidi="ar-SA"/>
        </w:rPr>
        <w:t>امام</w:t>
      </w:r>
      <w:r w:rsidRPr="00B0168F">
        <w:rPr>
          <w:rFonts w:asciiTheme="majorBidi" w:hAnsiTheme="majorBidi" w:cstheme="majorBidi"/>
          <w:sz w:val="32"/>
          <w:szCs w:val="32"/>
          <w:rtl/>
          <w:lang w:bidi="he-IL"/>
        </w:rPr>
        <w:t xml:space="preserve"> </w:t>
      </w:r>
      <w:r w:rsidRPr="00B0168F">
        <w:rPr>
          <w:rFonts w:asciiTheme="majorBidi" w:hAnsiTheme="majorBidi" w:cstheme="majorBidi"/>
          <w:sz w:val="32"/>
          <w:szCs w:val="32"/>
          <w:rtl/>
          <w:lang w:bidi="ar-SA"/>
        </w:rPr>
        <w:t>خمینی</w:t>
      </w:r>
      <w:dir w:val="rtl">
        <w:r w:rsidRPr="00B0168F">
          <w:rPr>
            <w:rFonts w:asciiTheme="majorBidi" w:hAnsiTheme="majorBidi" w:cstheme="majorBidi"/>
            <w:sz w:val="32"/>
            <w:szCs w:val="32"/>
            <w:vertAlign w:val="superscript"/>
            <w:rtl/>
            <w:lang w:bidi="he-IL"/>
          </w:rPr>
          <w:t>(</w:t>
        </w:r>
        <w:r w:rsidRPr="00B0168F">
          <w:rPr>
            <w:rFonts w:asciiTheme="majorBidi" w:hAnsiTheme="majorBidi" w:cstheme="majorBidi"/>
            <w:sz w:val="32"/>
            <w:szCs w:val="32"/>
            <w:vertAlign w:val="superscript"/>
            <w:rtl/>
            <w:lang w:bidi="ar-SA"/>
          </w:rPr>
          <w:t>ره)</w:t>
        </w:r>
        <w:r w:rsidRPr="00B0168F">
          <w:rPr>
            <w:rFonts w:asciiTheme="majorBidi" w:hAnsiTheme="majorBidi" w:cstheme="majorBidi"/>
            <w:sz w:val="32"/>
            <w:szCs w:val="32"/>
            <w:rtl/>
            <w:lang w:bidi="he-IL"/>
          </w:rPr>
          <w:t xml:space="preserve">: </w:t>
        </w:r>
        <w:r w:rsidRPr="00B0168F">
          <w:rPr>
            <w:rFonts w:asciiTheme="majorBidi" w:hAnsiTheme="majorBidi" w:cstheme="majorBidi"/>
            <w:sz w:val="32"/>
            <w:szCs w:val="32"/>
            <w:rtl/>
            <w:lang w:bidi="ar-SA"/>
          </w:rPr>
          <w:t>باید از حوزه های علمیه یک عالِمی به تمام معنا متعهد بیرون بیاید، و مرکز ساخت انسان باشد؛</w:t>
        </w:r>
        <w:r w:rsidRPr="00B0168F">
          <w:rPr>
            <w:rFonts w:asciiTheme="majorBidi" w:hAnsiTheme="majorBidi" w:cstheme="majorBidi"/>
            <w:sz w:val="32"/>
            <w:szCs w:val="32"/>
            <w:rtl/>
            <w:lang w:bidi="he-IL"/>
          </w:rPr>
          <w:t xml:space="preserve"> </w:t>
        </w:r>
        <w:r w:rsidRPr="00B0168F">
          <w:rPr>
            <w:rFonts w:asciiTheme="majorBidi" w:hAnsiTheme="majorBidi" w:cstheme="majorBidi"/>
            <w:sz w:val="32"/>
            <w:szCs w:val="32"/>
            <w:rtl/>
            <w:lang w:bidi="ar-SA"/>
          </w:rPr>
          <w:t>و دانشگاه هم مرکز ساخت انسان. ما انسان دانشگاهی می خواهیم، نه معلم و دانشجو. دانشگاه باید انسان ایجاد کند و انسان بیرون بدهد از خودش. اگر انسان بیرون داد از خودش، انسان حاضر نمی شود که کشور خودش را تسلیم کند به غیر. انسان حاضر نمی شود که تحت ذلّت برود و اسارت. آنها هم از انسان می ترسند... باید همه اشخاصی که علاقه دارند به این کشور، علاقه دارند به اسلام، علاقه دارند به این ملت، توانشان را روی هم بگذارند برای اصلاح دانشگاه. خطر دانشگاه از خطر بمب خوشه ای بالاتر است. چنانچه خطر حوزه های علمیه هم از خطر دانشگاه بالاتر است. باید تهذیب بشوند اینها. باید اشخاص متعهد - چه در حوزه های علمیه و چه در دانشگاه - کمر خودشان را محکم ببندند برای اصلاح. حالا شما آقایان یک قدم برداشتید و این قدم پُر برکتی است و او اینکه آن دیوار بزرگی که بین شما کشیده بودند، آن سدّ عظیمی را که ما بین به اصطلاح فیضیه و دانشگاه کشیده بودند، آن سد را شما شکستید. این قدم اول است که شما برداشتید، و قدم های بعد، کوشش در اینکه از همه جهات مستقل باشید و وابسته نباشید. من این عرضی را که می کنم، خوب دیگر نمی توانم بعد ببینم شما را که به آن مرتبه رسیده اید. دیگر اواخر کار است برای من. امّا من می گویم که دیگران و نسل های آتیه ای که - ان شاء الله - می آیند متوجه باشند که این دو مرکز باید با هم باشند. و این دو مرکز باید علم و عمل، و علم و تهذیب را به منزله دو بالی بدانند که با یکی از آنها نمی شود پَرید، قدم های بعد؛</w:t>
        </w:r>
        <w:r w:rsidRPr="00B0168F">
          <w:rPr>
            <w:rFonts w:asciiTheme="majorBidi" w:hAnsiTheme="majorBidi" w:cstheme="majorBidi"/>
            <w:sz w:val="32"/>
            <w:szCs w:val="32"/>
            <w:rtl/>
            <w:lang w:bidi="he-IL"/>
          </w:rPr>
          <w:t xml:space="preserve"> </w:t>
        </w:r>
        <w:r w:rsidRPr="00B0168F">
          <w:rPr>
            <w:rFonts w:asciiTheme="majorBidi" w:hAnsiTheme="majorBidi" w:cstheme="majorBidi"/>
            <w:sz w:val="32"/>
            <w:szCs w:val="32"/>
            <w:rtl/>
            <w:lang w:bidi="ar-SA"/>
          </w:rPr>
          <w:t xml:space="preserve">تهذیب است. مهم این است که دانشگاه یک کسی که از آن بیرون بیاید بفهمد که من با بودجه این مملکت تحصیل کرده ام، متخصص شده ام، به مقامات عالیه علم رسیده ام، و باید برای این مملکت خدمت بکنم. و برای استقلال این کشور باید خدمتگزار باشم. (صحیفه امام؛ ج </w:t>
        </w:r>
        <w:r w:rsidRPr="00B0168F">
          <w:rPr>
            <w:rFonts w:asciiTheme="majorBidi" w:hAnsiTheme="majorBidi" w:cstheme="majorBidi"/>
            <w:sz w:val="32"/>
            <w:szCs w:val="32"/>
            <w:rtl/>
          </w:rPr>
          <w:t>۱۳</w:t>
        </w:r>
        <w:r w:rsidRPr="00B0168F">
          <w:rPr>
            <w:rFonts w:asciiTheme="majorBidi" w:hAnsiTheme="majorBidi" w:cstheme="majorBidi"/>
            <w:sz w:val="32"/>
            <w:szCs w:val="32"/>
            <w:rtl/>
            <w:lang w:bidi="ar-SA"/>
          </w:rPr>
          <w:t xml:space="preserve">، ص: </w:t>
        </w:r>
        <w:r w:rsidRPr="00B0168F">
          <w:rPr>
            <w:rFonts w:asciiTheme="majorBidi" w:hAnsiTheme="majorBidi" w:cstheme="majorBidi"/>
            <w:sz w:val="32"/>
            <w:szCs w:val="32"/>
            <w:rtl/>
          </w:rPr>
          <w:t>۴۱۲ - ۴۲۲ )</w:t>
        </w:r>
      </w:dir>
    </w:p>
    <w:p w:rsidR="00B0168F" w:rsidRPr="00B0168F" w:rsidRDefault="00B0168F" w:rsidP="00B0168F">
      <w:pPr>
        <w:rPr>
          <w:rFonts w:asciiTheme="majorBidi" w:hAnsiTheme="majorBidi" w:cstheme="majorBidi"/>
          <w:sz w:val="32"/>
          <w:szCs w:val="32"/>
          <w:rtl/>
          <w:lang w:bidi="ar-SA"/>
        </w:rPr>
      </w:pPr>
      <w:r w:rsidRPr="00B0168F">
        <w:rPr>
          <w:rFonts w:asciiTheme="majorBidi" w:hAnsiTheme="majorBidi" w:cstheme="majorBidi"/>
          <w:b/>
          <w:bCs/>
          <w:sz w:val="32"/>
          <w:szCs w:val="32"/>
          <w:rtl/>
          <w:lang w:bidi="ar-YE"/>
        </w:rPr>
        <w:t>حمايت از  سيد مظلوم؛شيخ  ابراهيم   زکزاکي</w:t>
      </w:r>
      <w:r w:rsidRPr="00B0168F">
        <w:rPr>
          <w:rFonts w:asciiTheme="majorBidi" w:hAnsiTheme="majorBidi" w:cstheme="majorBidi"/>
          <w:sz w:val="32"/>
          <w:szCs w:val="32"/>
          <w:rtl/>
        </w:rPr>
        <w:t xml:space="preserve">   </w:t>
      </w:r>
      <w:r w:rsidRPr="00B0168F">
        <w:rPr>
          <w:rFonts w:asciiTheme="majorBidi" w:hAnsiTheme="majorBidi" w:cstheme="majorBidi"/>
          <w:sz w:val="32"/>
          <w:szCs w:val="32"/>
          <w:rtl/>
          <w:lang w:bidi="he-IL"/>
        </w:rPr>
        <w:t>•</w:t>
      </w:r>
      <w:r w:rsidRPr="00B0168F">
        <w:rPr>
          <w:rFonts w:asciiTheme="majorBidi" w:hAnsiTheme="majorBidi" w:cstheme="majorBidi"/>
          <w:sz w:val="32"/>
          <w:szCs w:val="32"/>
          <w:rtl/>
          <w:lang w:bidi="ar-SA"/>
        </w:rPr>
        <w:t>اشاره:</w:t>
      </w:r>
      <w:r w:rsidRPr="00B0168F">
        <w:rPr>
          <w:rFonts w:asciiTheme="majorBidi" w:hAnsiTheme="majorBidi" w:cstheme="majorBidi"/>
          <w:sz w:val="32"/>
          <w:szCs w:val="32"/>
          <w:rtl/>
          <w:lang w:bidi="he-IL"/>
        </w:rPr>
        <w:t xml:space="preserve"> </w:t>
      </w:r>
      <w:r w:rsidRPr="00B0168F">
        <w:rPr>
          <w:rFonts w:asciiTheme="majorBidi" w:hAnsiTheme="majorBidi" w:cstheme="majorBidi"/>
          <w:sz w:val="32"/>
          <w:szCs w:val="32"/>
          <w:rtl/>
          <w:lang w:bidi="ar-SA"/>
        </w:rPr>
        <w:t xml:space="preserve">این روزها، مصلح مجاهد و غیور، شیخ ابراهیم زکزاکی، رهبرشیعیان نیجریه در کمال مظلومیت و غربت در حالی که بیش از </w:t>
      </w:r>
      <w:r w:rsidRPr="00B0168F">
        <w:rPr>
          <w:rFonts w:asciiTheme="majorBidi" w:hAnsiTheme="majorBidi" w:cstheme="majorBidi"/>
          <w:sz w:val="32"/>
          <w:szCs w:val="32"/>
          <w:rtl/>
        </w:rPr>
        <w:t>۴۰</w:t>
      </w:r>
      <w:r w:rsidRPr="00B0168F">
        <w:rPr>
          <w:rFonts w:asciiTheme="majorBidi" w:hAnsiTheme="majorBidi" w:cstheme="majorBidi"/>
          <w:sz w:val="32"/>
          <w:szCs w:val="32"/>
          <w:rtl/>
          <w:lang w:bidi="ar-SA"/>
        </w:rPr>
        <w:t xml:space="preserve">ترکش در سر دارد، به جای ادامه معالجه به همراه همسر مجاهدش دوباره به زندان کادونا منتقل شده است. تنها پسر باقی مانده از </w:t>
      </w:r>
      <w:r w:rsidRPr="00B0168F">
        <w:rPr>
          <w:rFonts w:asciiTheme="majorBidi" w:hAnsiTheme="majorBidi" w:cstheme="majorBidi"/>
          <w:sz w:val="32"/>
          <w:szCs w:val="32"/>
          <w:rtl/>
        </w:rPr>
        <w:t>۷</w:t>
      </w:r>
      <w:r w:rsidRPr="00B0168F">
        <w:rPr>
          <w:rFonts w:asciiTheme="majorBidi" w:hAnsiTheme="majorBidi" w:cstheme="majorBidi"/>
          <w:sz w:val="32"/>
          <w:szCs w:val="32"/>
          <w:rtl/>
          <w:lang w:bidi="ar-SA"/>
        </w:rPr>
        <w:t xml:space="preserve">پسر این زوج مجاهد، فریاد استغاثه برای نجات پدر و مادر خود دارد. دفتر شیخ ابراهیم زکزاکی با انتشار متنی که ملاحظه می‏فرمایید تقاضا دارند، در جمعه این هفته </w:t>
      </w:r>
      <w:r w:rsidRPr="00B0168F">
        <w:rPr>
          <w:rFonts w:asciiTheme="majorBidi" w:hAnsiTheme="majorBidi" w:cstheme="majorBidi"/>
          <w:sz w:val="32"/>
          <w:szCs w:val="32"/>
          <w:rtl/>
        </w:rPr>
        <w:t>۲۲</w:t>
      </w:r>
      <w:r w:rsidRPr="00B0168F">
        <w:rPr>
          <w:rFonts w:asciiTheme="majorBidi" w:hAnsiTheme="majorBidi" w:cstheme="majorBidi"/>
          <w:sz w:val="32"/>
          <w:szCs w:val="32"/>
          <w:rtl/>
          <w:lang w:bidi="ar-SA"/>
        </w:rPr>
        <w:t>آذر ماه که سالگرد حمله به منزل شیخ و کشتار</w:t>
      </w:r>
      <w:r w:rsidRPr="00B0168F">
        <w:rPr>
          <w:rFonts w:asciiTheme="majorBidi" w:hAnsiTheme="majorBidi" w:cstheme="majorBidi"/>
          <w:sz w:val="32"/>
          <w:szCs w:val="32"/>
          <w:rtl/>
        </w:rPr>
        <w:t>۱۰۰۰</w:t>
      </w:r>
      <w:r w:rsidRPr="00B0168F">
        <w:rPr>
          <w:rFonts w:asciiTheme="majorBidi" w:hAnsiTheme="majorBidi" w:cstheme="majorBidi"/>
          <w:sz w:val="32"/>
          <w:szCs w:val="32"/>
          <w:rtl/>
          <w:lang w:bidi="ar-SA"/>
        </w:rPr>
        <w:t>نفر از شیعیان نیجریه، و فرزندان وی می‏باشد، مطالباتی را که در پایان مقاله آمده است، در خواست نمایند.</w:t>
      </w:r>
      <w:r w:rsidRPr="00B0168F">
        <w:rPr>
          <w:rFonts w:asciiTheme="majorBidi" w:hAnsiTheme="majorBidi" w:cstheme="majorBidi"/>
          <w:sz w:val="32"/>
          <w:szCs w:val="32"/>
          <w:rtl/>
          <w:lang w:bidi="he-IL"/>
        </w:rPr>
        <w:t xml:space="preserve"> </w:t>
      </w:r>
      <w:r w:rsidRPr="00B0168F">
        <w:rPr>
          <w:rFonts w:asciiTheme="majorBidi" w:hAnsiTheme="majorBidi" w:cstheme="majorBidi"/>
          <w:sz w:val="32"/>
          <w:szCs w:val="32"/>
          <w:rtl/>
          <w:lang w:bidi="ar-SA"/>
        </w:rPr>
        <w:t xml:space="preserve"> </w:t>
      </w:r>
    </w:p>
    <w:p w:rsidR="00B0168F" w:rsidRPr="00B0168F" w:rsidRDefault="00B0168F" w:rsidP="00B0168F">
      <w:pPr>
        <w:rPr>
          <w:rFonts w:asciiTheme="majorBidi" w:hAnsiTheme="majorBidi" w:cstheme="majorBidi"/>
          <w:sz w:val="32"/>
          <w:szCs w:val="32"/>
          <w:rtl/>
        </w:rPr>
      </w:pPr>
      <w:r w:rsidRPr="00B0168F">
        <w:rPr>
          <w:rFonts w:asciiTheme="majorBidi" w:hAnsiTheme="majorBidi" w:cstheme="majorBidi"/>
          <w:sz w:val="32"/>
          <w:szCs w:val="32"/>
          <w:rtl/>
          <w:lang w:bidi="ar-SA"/>
        </w:rPr>
        <w:t>پیام شیخ زکزکی به شیعیان ایران:</w:t>
      </w:r>
      <w:r w:rsidRPr="00B0168F">
        <w:rPr>
          <w:rFonts w:asciiTheme="majorBidi" w:hAnsiTheme="majorBidi" w:cstheme="majorBidi"/>
          <w:sz w:val="32"/>
          <w:szCs w:val="32"/>
          <w:rtl/>
          <w:lang w:bidi="he-IL"/>
        </w:rPr>
        <w:t xml:space="preserve"> </w:t>
      </w:r>
      <w:r w:rsidRPr="00B0168F">
        <w:rPr>
          <w:rFonts w:asciiTheme="majorBidi" w:hAnsiTheme="majorBidi" w:cstheme="majorBidi"/>
          <w:sz w:val="32"/>
          <w:szCs w:val="32"/>
          <w:rtl/>
          <w:lang w:bidi="ar-SA"/>
        </w:rPr>
        <w:t xml:space="preserve">در رکاب امام حسین یک جوان سیاه پوست بود. اما در رکاب امام زمان </w:t>
      </w:r>
      <w:r w:rsidRPr="00B0168F">
        <w:rPr>
          <w:rFonts w:asciiTheme="majorBidi" w:hAnsiTheme="majorBidi" w:cstheme="majorBidi"/>
          <w:sz w:val="32"/>
          <w:szCs w:val="32"/>
          <w:rtl/>
        </w:rPr>
        <w:t>۱۵</w:t>
      </w:r>
      <w:r w:rsidRPr="00B0168F">
        <w:rPr>
          <w:rFonts w:asciiTheme="majorBidi" w:hAnsiTheme="majorBidi" w:cstheme="majorBidi"/>
          <w:sz w:val="32"/>
          <w:szCs w:val="32"/>
          <w:rtl/>
          <w:lang w:bidi="ar-SA"/>
        </w:rPr>
        <w:t xml:space="preserve"> میلیون زن و مرد سیاه پوست(جوان) هست.</w:t>
      </w:r>
    </w:p>
    <w:p w:rsidR="00575C87" w:rsidRPr="00B0168F" w:rsidRDefault="00B0168F">
      <w:pPr>
        <w:rPr>
          <w:rFonts w:asciiTheme="majorBidi" w:hAnsiTheme="majorBidi" w:cstheme="majorBidi"/>
          <w:sz w:val="32"/>
          <w:szCs w:val="32"/>
        </w:rPr>
      </w:pPr>
      <w:r>
        <w:rPr>
          <w:rFonts w:asciiTheme="majorBidi" w:hAnsiTheme="majorBidi" w:cstheme="majorBidi"/>
          <w:noProof/>
          <w:sz w:val="32"/>
          <w:szCs w:val="32"/>
        </w:rPr>
        <w:lastRenderedPageBreak/>
        <w:drawing>
          <wp:inline distT="0" distB="0" distL="0" distR="0">
            <wp:extent cx="5724525" cy="4352925"/>
            <wp:effectExtent l="0" t="0" r="9525" b="9525"/>
            <wp:docPr id="2" name="تصویر 2" descr="I:\98.9.22\۲۲ آذرماه ۹۸\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98.9.22\۲۲ آذرماه ۹۸\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4525" cy="4352925"/>
                    </a:xfrm>
                    <a:prstGeom prst="rect">
                      <a:avLst/>
                    </a:prstGeom>
                    <a:noFill/>
                    <a:ln>
                      <a:noFill/>
                    </a:ln>
                  </pic:spPr>
                </pic:pic>
              </a:graphicData>
            </a:graphic>
          </wp:inline>
        </w:drawing>
      </w:r>
      <w:bookmarkStart w:id="0" w:name="_GoBack"/>
      <w:bookmarkEnd w:id="0"/>
    </w:p>
    <w:sectPr w:rsidR="00575C87" w:rsidRPr="00B0168F" w:rsidSect="00575C8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B93"/>
    <w:rsid w:val="004E4B93"/>
    <w:rsid w:val="00575C87"/>
    <w:rsid w:val="00B0168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168F"/>
    <w:pPr>
      <w:spacing w:after="0" w:line="240" w:lineRule="auto"/>
    </w:pPr>
    <w:rPr>
      <w:rFonts w:ascii="Tahoma" w:hAnsi="Tahoma" w:cs="Tahoma"/>
      <w:sz w:val="16"/>
      <w:szCs w:val="16"/>
    </w:rPr>
  </w:style>
  <w:style w:type="character" w:customStyle="1" w:styleId="a4">
    <w:name w:val="متن بادکنک نویسه"/>
    <w:basedOn w:val="a0"/>
    <w:link w:val="a3"/>
    <w:uiPriority w:val="99"/>
    <w:semiHidden/>
    <w:rsid w:val="00B016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168F"/>
    <w:pPr>
      <w:spacing w:after="0" w:line="240" w:lineRule="auto"/>
    </w:pPr>
    <w:rPr>
      <w:rFonts w:ascii="Tahoma" w:hAnsi="Tahoma" w:cs="Tahoma"/>
      <w:sz w:val="16"/>
      <w:szCs w:val="16"/>
    </w:rPr>
  </w:style>
  <w:style w:type="character" w:customStyle="1" w:styleId="a4">
    <w:name w:val="متن بادکنک نویسه"/>
    <w:basedOn w:val="a0"/>
    <w:link w:val="a3"/>
    <w:uiPriority w:val="99"/>
    <w:semiHidden/>
    <w:rsid w:val="00B016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78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دفتر کار">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دفتر کا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563</Words>
  <Characters>3211</Characters>
  <Application>Microsoft Office Word</Application>
  <DocSecurity>0</DocSecurity>
  <Lines>26</Lines>
  <Paragraphs>7</Paragraphs>
  <ScaleCrop>false</ScaleCrop>
  <HeadingPairs>
    <vt:vector size="2" baseType="variant">
      <vt:variant>
        <vt:lpstr>عنوان</vt:lpstr>
      </vt:variant>
      <vt:variant>
        <vt:i4>1</vt:i4>
      </vt:variant>
    </vt:vector>
  </HeadingPairs>
  <TitlesOfParts>
    <vt:vector size="1" baseType="lpstr">
      <vt:lpstr/>
    </vt:vector>
  </TitlesOfParts>
  <Company>NPSoft</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reza</dc:creator>
  <cp:lastModifiedBy>reza</cp:lastModifiedBy>
  <cp:revision>3</cp:revision>
  <cp:lastPrinted>2019-12-13T12:56:00Z</cp:lastPrinted>
  <dcterms:created xsi:type="dcterms:W3CDTF">2019-12-13T12:53:00Z</dcterms:created>
  <dcterms:modified xsi:type="dcterms:W3CDTF">2019-12-13T12:56:00Z</dcterms:modified>
</cp:coreProperties>
</file>