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526" w:rsidRDefault="00041526" w:rsidP="00041526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اول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نمود:</w:t>
      </w:r>
      <w:r>
        <w:rPr>
          <w:rFonts w:cs="Arial"/>
          <w:rtl/>
        </w:rPr>
        <w:t xml:space="preserve">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را با تقوا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شمارند</w:t>
      </w:r>
      <w:r>
        <w:rPr>
          <w:rFonts w:cs="Arial"/>
          <w:rtl/>
        </w:rPr>
        <w:t xml:space="preserve"> اعمال ما را با تقوا حساب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</w:t>
      </w:r>
    </w:p>
    <w:p w:rsidR="00041526" w:rsidRDefault="00041526" w:rsidP="00041526">
      <w:pPr>
        <w:rPr>
          <w:rtl/>
        </w:rPr>
      </w:pP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در قرآن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عمل صالح انجام دهد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به خدا داشته باشد تقوا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قبول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فقط از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. تقوا قبول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 لذا اگر تقوا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نباشد  هم برکت  از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و  هم انسان دوچار فقر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انسان راه راست و اخرت را گم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سرشار از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جز تقوا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</w:p>
    <w:p w:rsidR="00041526" w:rsidRDefault="00041526" w:rsidP="00041526">
      <w:pPr>
        <w:rPr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ادامه خطبه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وصف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گوشها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وقف علم نافع و وقف خدا کرده اند 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آمده است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خواهند</w:t>
      </w:r>
      <w:r>
        <w:rPr>
          <w:rFonts w:cs="Arial"/>
          <w:rtl/>
        </w:rPr>
        <w:t xml:space="preserve"> صوت ملائکه را بشنوند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صوت گناه را کم کنند </w:t>
      </w:r>
      <w:bookmarkStart w:id="0" w:name="_GoBack"/>
      <w:bookmarkEnd w:id="0"/>
    </w:p>
    <w:p w:rsidR="00041526" w:rsidRDefault="00041526" w:rsidP="00041526">
      <w:pPr>
        <w:rPr>
          <w:rtl/>
        </w:rPr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که اهل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گوشها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از حرام محفوظ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دارند</w:t>
      </w:r>
      <w:r>
        <w:rPr>
          <w:rFonts w:cs="Arial"/>
          <w:rtl/>
        </w:rPr>
        <w:t xml:space="preserve"> در واقع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حال آسا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و گرفتار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فرق ندارند در دو حالت شکرگزار خداوند هستند و کافر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مانشان</w:t>
      </w:r>
      <w:r>
        <w:rPr>
          <w:rFonts w:cs="Arial"/>
          <w:rtl/>
        </w:rPr>
        <w:t xml:space="preserve"> 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</w:t>
      </w:r>
    </w:p>
    <w:p w:rsidR="00041526" w:rsidRDefault="00041526" w:rsidP="00041526">
      <w:pPr>
        <w:rPr>
          <w:rtl/>
        </w:rPr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انرژ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مصرف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لذا از همه شهروندان و ادارات 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مصرف آب و برق صرفه 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همه مردم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برکات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استفاده کنند</w:t>
      </w:r>
    </w:p>
    <w:p w:rsidR="00041526" w:rsidRDefault="00041526" w:rsidP="00041526">
      <w:pPr>
        <w:rPr>
          <w:rtl/>
        </w:rPr>
      </w:pPr>
      <w:r>
        <w:rPr>
          <w:rFonts w:cs="Arial"/>
          <w:rtl/>
        </w:rPr>
        <w:t>حجت‌الاسلام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</w:t>
      </w:r>
      <w:r>
        <w:rPr>
          <w:rFonts w:cs="Arial" w:hint="cs"/>
          <w:rtl/>
        </w:rPr>
        <w:t xml:space="preserve">دوم </w:t>
      </w:r>
      <w:r>
        <w:rPr>
          <w:rFonts w:cs="Arial"/>
          <w:rtl/>
        </w:rPr>
        <w:t>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اظهار داشت: دوشنبه شهادت امام محمد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است  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فضائل و مناقب آن امام همام افزود:ما هرچ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امام صادق (ع) و امام باقر (ع )دار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، در زمان</w:t>
      </w:r>
      <w:r>
        <w:rPr>
          <w:rFonts w:cs="Arial" w:hint="cs"/>
          <w:rtl/>
        </w:rPr>
        <w:t>ی‌</w:t>
      </w:r>
      <w:r>
        <w:rPr>
          <w:rFonts w:cs="Arial"/>
          <w:rtl/>
        </w:rPr>
        <w:t xml:space="preserve"> امام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علم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به دست گرفت  که از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نمانده بود </w:t>
      </w:r>
    </w:p>
    <w:p w:rsidR="00041526" w:rsidRDefault="00041526" w:rsidP="00041526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 :باقر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شکافنده علم ها،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امام بزرگوار علم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 مطرح نمود و به مردم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شناساند اگر ما امروز از فروع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حرف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همه را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 امام بزرگوار « امام صادق «ع» و امام باقر «ع»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041526" w:rsidRDefault="00041526" w:rsidP="00041526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 اشاره به سالروز سوء قصد به جان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۶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۱۳۶۰ افزود: ششم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سال ۱۳۶۰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حوادث تلخ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انقلاب و در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حال سند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حقان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انقلاب و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وابسته به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روند ترور چهره‌ها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انقلاب،</w:t>
      </w:r>
      <w:r>
        <w:rPr>
          <w:rFonts w:cs="Arial" w:hint="cs"/>
          <w:rtl/>
        </w:rPr>
        <w:t xml:space="preserve"> به خصوص شخص </w:t>
      </w:r>
      <w:r>
        <w:rPr>
          <w:rFonts w:cs="Arial"/>
          <w:rtl/>
        </w:rPr>
        <w:t>مقام معظم رهبر</w:t>
      </w:r>
      <w:r>
        <w:rPr>
          <w:rFonts w:cs="Arial" w:hint="cs"/>
          <w:rtl/>
        </w:rPr>
        <w:t>ی</w:t>
      </w:r>
      <w:r>
        <w:rPr>
          <w:rFonts w:cs="Arial" w:hint="cs"/>
          <w:rtl/>
        </w:rPr>
        <w:t xml:space="preserve"> را </w:t>
      </w:r>
      <w:r>
        <w:rPr>
          <w:rFonts w:cs="Arial"/>
          <w:rtl/>
        </w:rPr>
        <w:t>هدف اقدام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دادندتقد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اوج خودش را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تجربه کند.</w:t>
      </w:r>
    </w:p>
    <w:p w:rsidR="00041526" w:rsidRDefault="00041526" w:rsidP="00041526">
      <w:pPr>
        <w:rPr>
          <w:rtl/>
        </w:rPr>
      </w:pP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 با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روز هفتم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سالروز شهادت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۷۲ تن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</w:t>
      </w:r>
      <w:r>
        <w:rPr>
          <w:rFonts w:cs="Arial"/>
          <w:rtl/>
        </w:rPr>
        <w:t xml:space="preserve"> باوفا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ضمن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هفته قوه قضائ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نمود:  مردم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طعم عدالت را بچشند چرا که دادگستر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مکان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در آن عدل و داد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گسترده باشد، قوه قضا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اخلاص خود عدالت را در جامع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برقرار کند </w:t>
      </w:r>
    </w:p>
    <w:p w:rsidR="00041526" w:rsidRDefault="00041526" w:rsidP="00041526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روز عرفه از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پرمعرفت و پر ارزش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است، گفت: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عرفه دعا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سرشار از عشق، شور، معرفت است، که ابا 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دعا خداوند را به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، تمام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آمدند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خدا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معرفت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دهنددر واقع غرفه درس بزرگ خداشناس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</w:t>
      </w:r>
    </w:p>
    <w:p w:rsidR="00041526" w:rsidRDefault="00041526" w:rsidP="00041526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سالروز ازدواج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(ع) و حضرت فاطمه(س) اظهار داشت: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الگو قرار دادن ازدواج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(ع) و حضرت فاطمه(س) فرهنگ ازدواج ساده را در جامعه 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041526" w:rsidRDefault="00041526" w:rsidP="00041526">
      <w:pPr>
        <w:rPr>
          <w:rtl/>
        </w:rPr>
      </w:pPr>
    </w:p>
    <w:p w:rsidR="00041526" w:rsidRDefault="00041526" w:rsidP="00041526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ضرورت توجه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خانواده ها به ازدواج بهنگام جوانان افزود: 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روزافزون سن ازدواج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دختران و پسران موجب بروز انواع مفاسد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جامعه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شود.</w:t>
      </w:r>
    </w:p>
    <w:p w:rsidR="00041526" w:rsidRDefault="00041526" w:rsidP="00041526">
      <w:pPr>
        <w:rPr>
          <w:rtl/>
        </w:rPr>
      </w:pPr>
    </w:p>
    <w:p w:rsidR="00041526" w:rsidRDefault="00041526" w:rsidP="00041526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خانواده ها نسبت به ازدواج جوانان سختگ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نباشند و از چشم و همچشم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امر ازدواج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کنند، عنوان کرد: ازدواج امروز به عنوان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دغدغه در جامعه ما مطرح است و 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نه‌ها</w:t>
      </w:r>
      <w:r>
        <w:rPr>
          <w:rFonts w:cs="Arial"/>
          <w:rtl/>
        </w:rPr>
        <w:t xml:space="preserve"> و تشر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فات</w:t>
      </w:r>
      <w:r>
        <w:rPr>
          <w:rFonts w:cs="Arial"/>
          <w:rtl/>
        </w:rPr>
        <w:t xml:space="preserve"> آن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کاهش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ابد</w:t>
      </w:r>
      <w:r>
        <w:rPr>
          <w:rFonts w:cs="Arial"/>
          <w:rtl/>
        </w:rPr>
        <w:t>.</w:t>
      </w:r>
    </w:p>
    <w:p w:rsidR="00041526" w:rsidRDefault="00041526" w:rsidP="00041526"/>
    <w:sectPr w:rsidR="00041526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526"/>
    <w:rsid w:val="00041526"/>
    <w:rsid w:val="00414548"/>
    <w:rsid w:val="00A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D44A30DF-6049-4E92-A3F2-B0567BA5F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2023-06-24T05:46:00Z</cp:lastPrinted>
  <dcterms:created xsi:type="dcterms:W3CDTF">2023-06-24T05:42:00Z</dcterms:created>
  <dcterms:modified xsi:type="dcterms:W3CDTF">2023-06-24T05:46:00Z</dcterms:modified>
</cp:coreProperties>
</file>