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72D" w:rsidRDefault="002803AE">
      <w:pPr>
        <w:rPr>
          <w:rtl/>
        </w:rPr>
      </w:pPr>
      <w:r>
        <w:rPr>
          <w:rFonts w:hint="cs"/>
          <w:rtl/>
        </w:rPr>
        <w:t>خلاصه خطبتین 97/11/19</w:t>
      </w:r>
      <w:bookmarkStart w:id="0" w:name="_GoBack"/>
      <w:bookmarkEnd w:id="0"/>
    </w:p>
    <w:p w:rsidR="002803AE" w:rsidRDefault="002803AE">
      <w:pPr>
        <w:rPr>
          <w:rtl/>
        </w:rPr>
      </w:pPr>
      <w:r>
        <w:rPr>
          <w:rFonts w:hint="cs"/>
          <w:rtl/>
        </w:rPr>
        <w:t>خطبه اول:</w:t>
      </w:r>
    </w:p>
    <w:p w:rsidR="002803AE" w:rsidRDefault="002803AE">
      <w:pPr>
        <w:rPr>
          <w:rtl/>
        </w:rPr>
      </w:pPr>
      <w:r>
        <w:rPr>
          <w:rFonts w:hint="cs"/>
          <w:rtl/>
        </w:rPr>
        <w:t>دراین خطبه امام جمعه بخش کنارتخته و کمارج ضمن توصیه به تقوی الهی در ادامه مباحث راجع به عالم قبر و برزخ مطالبی و روایاتی را بیان کردند.( عوامل موثر درآسان جان دادن)</w:t>
      </w:r>
    </w:p>
    <w:p w:rsidR="002803AE" w:rsidRDefault="002803AE">
      <w:pPr>
        <w:rPr>
          <w:rtl/>
        </w:rPr>
      </w:pPr>
      <w:r>
        <w:rPr>
          <w:rFonts w:hint="cs"/>
          <w:rtl/>
        </w:rPr>
        <w:t>خطبه دوم:</w:t>
      </w:r>
    </w:p>
    <w:p w:rsidR="002803AE" w:rsidRDefault="002803AE">
      <w:pPr>
        <w:rPr>
          <w:rtl/>
        </w:rPr>
      </w:pPr>
      <w:r>
        <w:rPr>
          <w:rFonts w:hint="cs"/>
          <w:rtl/>
        </w:rPr>
        <w:t>دراین خطبه نیز امام جمعه بخش کنارتخته و کمارج ضمن توصیه به تقوای ا لهی راجع به مسائل ذیل بیاناتی را داشتند.</w:t>
      </w:r>
    </w:p>
    <w:p w:rsidR="002803AE" w:rsidRDefault="002803AE" w:rsidP="002803AE">
      <w:pPr>
        <w:pStyle w:val="ListParagraph"/>
        <w:numPr>
          <w:ilvl w:val="0"/>
          <w:numId w:val="1"/>
        </w:numPr>
      </w:pPr>
      <w:r>
        <w:rPr>
          <w:rFonts w:hint="cs"/>
          <w:rtl/>
        </w:rPr>
        <w:t xml:space="preserve">چرا 22 بهمن یوم الله است؟ ایشان در جواب این پرسش به فرمایشات امامین انقلاب اسلامی اشاره کردند که حضرت امام راجع به پیروزی انقلاب اسلامی این تعبرات را داشتند (( معجزه بزرگ الهی))، (( تجلی حکومت الله در روی زمین))، (( هدیه ای از عالم غیب ربوبی))، (( نتیجه اعتصاب به حبل الهی))، (( پیروزی با تاییدات الهی))، (( اشکار شدن نعمت بزرگ الهی)) و جلوه گر شدن پیروزی حق بر باطل)) همچنین مقام معظم رهبری در </w:t>
      </w:r>
      <w:r w:rsidR="001E1A0B">
        <w:rPr>
          <w:rFonts w:hint="cs"/>
          <w:rtl/>
        </w:rPr>
        <w:t>بیان پیروزی انقلاب اسلامی ایران ضمن بیان روایتی از امام صادق علیه السلام این پیروزی را معجزه الهی معرفی کردند. امام جمعه بخش کنارتخته و کمارج با استناد به فرمایشات امامین انقلاب اسلامی ایران این روز را جزو ایام الله معرفی کردند و درادامه مردم را به حضور باشکوهتر از سالهای گذشته به این راهپیمایی دعوت کردند .</w:t>
      </w:r>
    </w:p>
    <w:p w:rsidR="001E1A0B" w:rsidRDefault="001E1A0B" w:rsidP="002803AE">
      <w:pPr>
        <w:pStyle w:val="ListParagraph"/>
        <w:numPr>
          <w:ilvl w:val="0"/>
          <w:numId w:val="1"/>
        </w:numPr>
      </w:pPr>
      <w:r>
        <w:rPr>
          <w:rFonts w:hint="cs"/>
          <w:rtl/>
        </w:rPr>
        <w:t>چرا راهپیمایی 22 بهمن 97 بسیار مهم میباشد؟ حاج اقا جعفری امام جمعه کنارتخته در بیان این سوال به موارد ذیل اشاره کردند.</w:t>
      </w:r>
    </w:p>
    <w:p w:rsidR="001E1A0B" w:rsidRDefault="001E1A0B" w:rsidP="001E1A0B">
      <w:pPr>
        <w:pStyle w:val="ListParagraph"/>
        <w:numPr>
          <w:ilvl w:val="0"/>
          <w:numId w:val="2"/>
        </w:numPr>
      </w:pPr>
      <w:r>
        <w:rPr>
          <w:rFonts w:hint="cs"/>
          <w:rtl/>
        </w:rPr>
        <w:t>راهپیمایی امسال نشان میدهد که مردم ایران بعد از گذشت 40 سال از پیروزی انقلاب اسلامی بدون ترس و توجه به توطئه های دشمن خارجی از آرمانهای انقلاب و اسلام کوتاه نخواهد امد.</w:t>
      </w:r>
    </w:p>
    <w:p w:rsidR="001E1A0B" w:rsidRDefault="001E1A0B" w:rsidP="001E1A0B">
      <w:pPr>
        <w:pStyle w:val="ListParagraph"/>
        <w:numPr>
          <w:ilvl w:val="0"/>
          <w:numId w:val="2"/>
        </w:numPr>
      </w:pPr>
      <w:r>
        <w:rPr>
          <w:rFonts w:hint="cs"/>
          <w:rtl/>
        </w:rPr>
        <w:t>ناکام گذاشتن برنامه ها و انتظارات دشمن</w:t>
      </w:r>
    </w:p>
    <w:p w:rsidR="001E1A0B" w:rsidRDefault="001E1A0B" w:rsidP="001E1A0B">
      <w:pPr>
        <w:pStyle w:val="ListParagraph"/>
        <w:numPr>
          <w:ilvl w:val="0"/>
          <w:numId w:val="2"/>
        </w:numPr>
      </w:pPr>
      <w:r>
        <w:rPr>
          <w:rFonts w:hint="cs"/>
          <w:rtl/>
        </w:rPr>
        <w:t>پاسخ به جنگ تمام عیار اقتصادی دشمن</w:t>
      </w:r>
    </w:p>
    <w:p w:rsidR="001E1A0B" w:rsidRDefault="001E1A0B" w:rsidP="001E1A0B">
      <w:pPr>
        <w:pStyle w:val="ListParagraph"/>
        <w:numPr>
          <w:ilvl w:val="0"/>
          <w:numId w:val="2"/>
        </w:numPr>
      </w:pPr>
      <w:r>
        <w:rPr>
          <w:rFonts w:hint="cs"/>
          <w:rtl/>
        </w:rPr>
        <w:t>تجلی وحدت و همبستگی چهل ساله ملت</w:t>
      </w:r>
    </w:p>
    <w:p w:rsidR="001E1A0B" w:rsidRDefault="001E1A0B" w:rsidP="001E1A0B">
      <w:pPr>
        <w:pStyle w:val="ListParagraph"/>
        <w:numPr>
          <w:ilvl w:val="0"/>
          <w:numId w:val="2"/>
        </w:numPr>
      </w:pPr>
      <w:r>
        <w:rPr>
          <w:rFonts w:hint="cs"/>
          <w:rtl/>
        </w:rPr>
        <w:t>آغاز با شکوه دهه 50 انقلاب اسلامی ایران</w:t>
      </w:r>
    </w:p>
    <w:p w:rsidR="001E1A0B" w:rsidRDefault="001E1A0B" w:rsidP="001E1A0B">
      <w:pPr>
        <w:pStyle w:val="ListParagraph"/>
        <w:numPr>
          <w:ilvl w:val="0"/>
          <w:numId w:val="1"/>
        </w:numPr>
      </w:pPr>
      <w:r>
        <w:rPr>
          <w:rFonts w:hint="cs"/>
          <w:rtl/>
        </w:rPr>
        <w:t xml:space="preserve">آنچه باید درباره ابزار تجاری اروپا با ایران( اینستکس) بدانیم. حجه الاسلام  المسملین جعفری در بیان این ابزار اینگونه بیان کردند که : بعد از 8 ماه انتظار و بعد از اینکه قرار بود کانال مالی بین ایران و اروپا تحت عنوان </w:t>
      </w:r>
      <w:r>
        <w:t xml:space="preserve">spv </w:t>
      </w:r>
      <w:r>
        <w:rPr>
          <w:rFonts w:hint="cs"/>
          <w:rtl/>
        </w:rPr>
        <w:t xml:space="preserve"> راه اندازی  شود به یکباره این کانال به </w:t>
      </w:r>
      <w:r>
        <w:t xml:space="preserve">ENSTAX </w:t>
      </w:r>
      <w:r>
        <w:rPr>
          <w:rFonts w:hint="cs"/>
          <w:rtl/>
        </w:rPr>
        <w:t xml:space="preserve"> تغییر نام داده و به ابزاری برای حمایت از تبادلات تجاری تغییر کرد. در حقیقت این ابزار برای دور زدن بانکها میباشد در در ازای صادرات ایران به سه کشور آلمان، فرانسه و انگلیس ایران هیچ پولی دریافت نمیکند بلکه یک اعتباری دریافت میکند که در مقابل آن اعتبار ایران میتواند کالاهایی را از این سه کشور وارد کنذد.  </w:t>
      </w:r>
      <w:r w:rsidRPr="001E1A0B">
        <w:rPr>
          <w:rFonts w:hint="cs"/>
          <w:b/>
          <w:bCs/>
          <w:rtl/>
        </w:rPr>
        <w:t>این یعنی مبادله کالا به کلا</w:t>
      </w:r>
      <w:r>
        <w:rPr>
          <w:rFonts w:hint="cs"/>
          <w:rtl/>
        </w:rPr>
        <w:t xml:space="preserve"> </w:t>
      </w:r>
      <w:r w:rsidRPr="001E1A0B">
        <w:rPr>
          <w:rFonts w:hint="cs"/>
          <w:rtl/>
        </w:rPr>
        <w:t>. آیا بعد از 8 ماه انتظار باید مبادله کالا به کالا انجام داد</w:t>
      </w:r>
      <w:r>
        <w:rPr>
          <w:rFonts w:hint="cs"/>
          <w:rtl/>
        </w:rPr>
        <w:t>.</w:t>
      </w:r>
    </w:p>
    <w:p w:rsidR="001E1A0B" w:rsidRDefault="001E1A0B" w:rsidP="001E1A0B">
      <w:pPr>
        <w:pStyle w:val="ListParagraph"/>
        <w:rPr>
          <w:rtl/>
        </w:rPr>
      </w:pPr>
      <w:r w:rsidRPr="001E1A0B">
        <w:rPr>
          <w:rFonts w:hint="cs"/>
          <w:b/>
          <w:bCs/>
          <w:rtl/>
        </w:rPr>
        <w:t>نتیجه اعتماد به دشمن این میشود که برگردیم به عصر اولیه تمدن بشری که کالا با کالا مبادله میکردند</w:t>
      </w:r>
      <w:r>
        <w:rPr>
          <w:rFonts w:hint="cs"/>
          <w:b/>
          <w:bCs/>
          <w:rtl/>
        </w:rPr>
        <w:t xml:space="preserve">. </w:t>
      </w:r>
      <w:r>
        <w:rPr>
          <w:rFonts w:hint="cs"/>
          <w:rtl/>
        </w:rPr>
        <w:t xml:space="preserve">این بود عزت ایرانی ؟ آیا این </w:t>
      </w:r>
      <w:r w:rsidR="00596AB6">
        <w:rPr>
          <w:rFonts w:hint="cs"/>
          <w:rtl/>
        </w:rPr>
        <w:t>کار مشکلات ما را حل کرد؟ و حل میکند؟ چرا مسئولین کشور به این آیه قران عمل نمیکنند که خداوند متعال فرمودند : و لن ترضی عنک الیهود و لا النصاری حتی تتبع ملتهم.</w:t>
      </w:r>
    </w:p>
    <w:p w:rsidR="00596AB6" w:rsidRPr="001E1A0B" w:rsidRDefault="00596AB6" w:rsidP="00596AB6">
      <w:pPr>
        <w:pStyle w:val="ListParagraph"/>
        <w:numPr>
          <w:ilvl w:val="0"/>
          <w:numId w:val="1"/>
        </w:numPr>
      </w:pPr>
      <w:r>
        <w:rPr>
          <w:rFonts w:hint="cs"/>
          <w:rtl/>
        </w:rPr>
        <w:t>غرب و اروپا همان راه امریکا را میروند. امام جمعه بخش کنارتخته و کمارج ضمن تشریح این مسئله این سوال را مطرح کردند که: چرامنصور هادی ریئس جمهور مستعفی یمن که اکنون در عربستان است و عربستان بر روی مردم یمن موشک میزند از نگاه غرب ریئس جمهور یمن است اما مادورو که به امریکا گفته باید از کشور ونزوئلا بیرون رود و 76 در صد رای قانونی دارد از نگاه غرب ریئس جمهور نیست و برای این کشور ریئس جمهور موقت قرار میدهد؟ این نگاه غرب است به مسائل دنیا حال سوال اینجاست که مسئولین چرا کشور را معطل یک همچنین اروپایی کرده اند؟؟؟؟</w:t>
      </w:r>
    </w:p>
    <w:sectPr w:rsidR="00596AB6" w:rsidRPr="001E1A0B" w:rsidSect="0024674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B5F80"/>
    <w:multiLevelType w:val="hybridMultilevel"/>
    <w:tmpl w:val="EF52CE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0916F2B"/>
    <w:multiLevelType w:val="hybridMultilevel"/>
    <w:tmpl w:val="2732F79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3DA1178B"/>
    <w:multiLevelType w:val="hybridMultilevel"/>
    <w:tmpl w:val="B0EE2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D47D8F"/>
    <w:multiLevelType w:val="hybridMultilevel"/>
    <w:tmpl w:val="3C8415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546"/>
    <w:rsid w:val="001E1A0B"/>
    <w:rsid w:val="00246746"/>
    <w:rsid w:val="0026172D"/>
    <w:rsid w:val="002803AE"/>
    <w:rsid w:val="00511023"/>
    <w:rsid w:val="00596AB6"/>
    <w:rsid w:val="005E154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3A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3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cp:lastPrinted>2019-02-19T06:04:00Z</cp:lastPrinted>
  <dcterms:created xsi:type="dcterms:W3CDTF">2019-02-18T05:50:00Z</dcterms:created>
  <dcterms:modified xsi:type="dcterms:W3CDTF">2019-02-19T06:05:00Z</dcterms:modified>
</cp:coreProperties>
</file>