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BD" w:rsidRDefault="00E76E9E" w:rsidP="00E76E9E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بسم الله الرحمن الرحیم </w:t>
      </w:r>
    </w:p>
    <w:p w:rsidR="00E76E9E" w:rsidRDefault="00E76E9E" w:rsidP="00E76E9E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خلاصه متن خطبه سوم تیرماه </w:t>
      </w:r>
    </w:p>
    <w:p w:rsidR="001534C5" w:rsidRDefault="001534C5" w:rsidP="001534C5">
      <w:pPr>
        <w:bidi/>
        <w:jc w:val="center"/>
        <w:rPr>
          <w:rFonts w:hint="cs"/>
          <w:sz w:val="32"/>
          <w:szCs w:val="32"/>
          <w:rtl/>
          <w:lang w:bidi="fa-IR"/>
        </w:rPr>
      </w:pPr>
    </w:p>
    <w:p w:rsidR="00E76E9E" w:rsidRDefault="00E76E9E" w:rsidP="00E76E9E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خطبه اول : </w:t>
      </w:r>
    </w:p>
    <w:p w:rsidR="001534C5" w:rsidRDefault="001534C5" w:rsidP="001534C5">
      <w:pPr>
        <w:bidi/>
        <w:jc w:val="center"/>
        <w:rPr>
          <w:rFonts w:hint="cs"/>
          <w:sz w:val="32"/>
          <w:szCs w:val="32"/>
          <w:rtl/>
          <w:lang w:bidi="fa-IR"/>
        </w:rPr>
      </w:pPr>
    </w:p>
    <w:p w:rsidR="00E76E9E" w:rsidRDefault="00565EAF" w:rsidP="00E76E9E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بررسی ویژگی های انسان با تقوا از منظر امیر المومنین علیه السلام در خطبه همام </w:t>
      </w:r>
    </w:p>
    <w:p w:rsidR="00565EAF" w:rsidRDefault="00D801A8" w:rsidP="00565EAF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فهم و الجنة کمن قد رآها فهم فیها منعمون وهم و النار کمن قد رآها فهم فیها معذبون </w:t>
      </w:r>
    </w:p>
    <w:p w:rsidR="00332834" w:rsidRDefault="00332834" w:rsidP="00332834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انسان متقی بقدری بصیرت نسبت به آخرت دارد که گویا در همین دنیا بهشت را میبیند وو از نعماتش بهره مند می گردد </w:t>
      </w:r>
      <w:r w:rsidR="003E2905">
        <w:rPr>
          <w:rFonts w:hint="cs"/>
          <w:sz w:val="32"/>
          <w:szCs w:val="32"/>
          <w:rtl/>
          <w:lang w:bidi="fa-IR"/>
        </w:rPr>
        <w:t>و گویادر همین زندگی دنیا جهنم را میبیند و میبیند که شخخص گنهکار در جهنم چگونه عذاب می شود .</w:t>
      </w:r>
    </w:p>
    <w:p w:rsidR="003E2905" w:rsidRDefault="00C1402A" w:rsidP="003E2905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چنین ویژگی ای در وجود انسان مومن ، حاکی از مقام یقین است در وی </w:t>
      </w:r>
      <w:r w:rsidR="005F6B50">
        <w:rPr>
          <w:rFonts w:hint="cs"/>
          <w:sz w:val="32"/>
          <w:szCs w:val="32"/>
          <w:rtl/>
          <w:lang w:bidi="fa-IR"/>
        </w:rPr>
        <w:t xml:space="preserve">نسبت به حساب و کتاب و آخرت که یا به بهشت ختم می شود و یا به جهنم که اعمال انسان است که یکی از این دو عاقبت را در پی خواهد داشت . </w:t>
      </w:r>
    </w:p>
    <w:p w:rsidR="001534C5" w:rsidRDefault="001534C5" w:rsidP="001534C5">
      <w:pPr>
        <w:bidi/>
        <w:jc w:val="center"/>
        <w:rPr>
          <w:sz w:val="32"/>
          <w:szCs w:val="32"/>
          <w:rtl/>
          <w:lang w:bidi="fa-IR"/>
        </w:rPr>
      </w:pPr>
    </w:p>
    <w:p w:rsidR="001534C5" w:rsidRDefault="001534C5" w:rsidP="00535486">
      <w:pPr>
        <w:bidi/>
        <w:jc w:val="center"/>
        <w:rPr>
          <w:sz w:val="32"/>
          <w:szCs w:val="32"/>
          <w:rtl/>
          <w:lang w:bidi="fa-IR"/>
        </w:rPr>
      </w:pPr>
    </w:p>
    <w:p w:rsidR="001534C5" w:rsidRDefault="001534C5" w:rsidP="001534C5">
      <w:pPr>
        <w:bidi/>
        <w:jc w:val="center"/>
        <w:rPr>
          <w:rFonts w:hint="cs"/>
          <w:sz w:val="32"/>
          <w:szCs w:val="32"/>
          <w:rtl/>
          <w:lang w:bidi="fa-IR"/>
        </w:rPr>
      </w:pPr>
      <w:bookmarkStart w:id="0" w:name="_GoBack"/>
      <w:r>
        <w:rPr>
          <w:rFonts w:hint="cs"/>
          <w:sz w:val="32"/>
          <w:szCs w:val="32"/>
          <w:rtl/>
          <w:lang w:bidi="fa-IR"/>
        </w:rPr>
        <w:t xml:space="preserve">خطبه دوم : </w:t>
      </w:r>
    </w:p>
    <w:p w:rsidR="001534C5" w:rsidRDefault="001534C5" w:rsidP="001534C5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گرامی میداریم یاد امام و تمامی شهدای انقلاب را به ویژه یاد و نام شهید بهشتی ، این فقیه جلیل القدر و عالی قدر و سیاست مدار صادق و انسان با تقوا را که در عرصه مدیریت تبدیل شده به الگوی کارگذار انقلاب که به مناسبت شهادت ایشان ، این ایام به هفتته قوه قضائیه نام گذاری شده است . </w:t>
      </w:r>
    </w:p>
    <w:p w:rsidR="004D02FE" w:rsidRDefault="00C2394F" w:rsidP="00C2394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مطلب اول : از زحمت تمامی مسئولین قضائی قدرشناسی می کنم ؛ زیرا که در یک چایگاه مهم و حساس و پرمخاطره قراردارند ، آن هم در یک زمان ویژه که با اخلاص و شجاعت و اقتدار در مساله مبارزه با فساد .و اجرای عدالت ایستادگی می کنند . </w:t>
      </w:r>
    </w:p>
    <w:p w:rsidR="004D02FE" w:rsidRDefault="004D02FE" w:rsidP="004D02FE">
      <w:pPr>
        <w:bidi/>
        <w:rPr>
          <w:sz w:val="32"/>
          <w:szCs w:val="32"/>
          <w:rtl/>
          <w:lang w:bidi="fa-IR"/>
        </w:rPr>
      </w:pPr>
    </w:p>
    <w:p w:rsidR="00535486" w:rsidRDefault="004D02FE" w:rsidP="004D02FE">
      <w:pPr>
        <w:bidi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مطلب دوم : </w:t>
      </w:r>
      <w:r w:rsidR="00937657">
        <w:rPr>
          <w:rFonts w:hint="cs"/>
          <w:sz w:val="32"/>
          <w:szCs w:val="32"/>
          <w:rtl/>
          <w:lang w:bidi="fa-IR"/>
        </w:rPr>
        <w:t xml:space="preserve">مسیر حرکت قوه قضائیه یقینا در مسیر مورد توقع رهبری در سند تحول دستگاه قضائیست </w:t>
      </w:r>
      <w:r w:rsidR="00E82E9B">
        <w:rPr>
          <w:rFonts w:hint="cs"/>
          <w:sz w:val="32"/>
          <w:szCs w:val="32"/>
          <w:rtl/>
          <w:lang w:bidi="fa-IR"/>
        </w:rPr>
        <w:t xml:space="preserve">که این سند ، هفت محور اساسی و جدی دارد ، از رئوس این هفت محور </w:t>
      </w:r>
      <w:r w:rsidR="00E82E9B">
        <w:rPr>
          <w:rFonts w:hint="cs"/>
          <w:sz w:val="32"/>
          <w:szCs w:val="32"/>
          <w:rtl/>
          <w:lang w:bidi="fa-IR"/>
        </w:rPr>
        <w:lastRenderedPageBreak/>
        <w:t xml:space="preserve">، </w:t>
      </w:r>
      <w:r w:rsidR="00B5495B">
        <w:rPr>
          <w:rFonts w:hint="cs"/>
          <w:sz w:val="32"/>
          <w:szCs w:val="32"/>
          <w:rtl/>
          <w:lang w:bidi="fa-IR"/>
        </w:rPr>
        <w:t xml:space="preserve">محور پنجمم این سند است که موردعنایت و تحسین مقام معظم رهبریست که توسط فقیه عالیقدر آیت الله رئیسی در دوران ریاست بر قوه قضائیه با تجربه سی ساله قضائی نوشته شد به عنوان سند راهبردی قوه قضائیه </w:t>
      </w:r>
      <w:r w:rsidR="00535486">
        <w:rPr>
          <w:rFonts w:hint="cs"/>
          <w:sz w:val="32"/>
          <w:szCs w:val="32"/>
          <w:rtl/>
          <w:lang w:bidi="fa-IR"/>
        </w:rPr>
        <w:t xml:space="preserve">مورد تایید رهبری رسید و امروز سرلوحه حرکت دستگاه قضائیست . </w:t>
      </w:r>
    </w:p>
    <w:p w:rsidR="00535486" w:rsidRDefault="00535486" w:rsidP="00535486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بند پنجم که مورد توجه است ، ناظر بر ماموریت قوه قضائیه مبنی بر پیشگیری از جرم است .</w:t>
      </w:r>
    </w:p>
    <w:p w:rsidR="00C2394F" w:rsidRDefault="00535486" w:rsidP="00535486">
      <w:pPr>
        <w:bidi/>
        <w:rPr>
          <w:sz w:val="32"/>
          <w:szCs w:val="32"/>
          <w:rtl/>
          <w:lang w:bidi="fa-IR"/>
        </w:rPr>
      </w:pPr>
      <w:r w:rsidRPr="00535486">
        <w:rPr>
          <w:rFonts w:cs="Arial" w:hint="cs"/>
          <w:sz w:val="32"/>
          <w:szCs w:val="32"/>
          <w:rtl/>
          <w:lang w:bidi="fa-IR"/>
        </w:rPr>
        <w:t>آمار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میلیونی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پرونده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های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قضایی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در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شأن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جامعه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اسلامی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نیست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هم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معاونت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پیشگیری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از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وقوع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جرم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قوه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و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هم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مردم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و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دستگاههای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دیگر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در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جریان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کاهش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وقوع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جرم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اهتمام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Pr="00535486">
        <w:rPr>
          <w:rFonts w:cs="Arial" w:hint="cs"/>
          <w:sz w:val="32"/>
          <w:szCs w:val="32"/>
          <w:rtl/>
          <w:lang w:bidi="fa-IR"/>
        </w:rPr>
        <w:t>کنند</w:t>
      </w:r>
      <w:r w:rsidRPr="00535486">
        <w:rPr>
          <w:rFonts w:cs="Arial"/>
          <w:sz w:val="32"/>
          <w:szCs w:val="32"/>
          <w:rtl/>
          <w:lang w:bidi="fa-IR"/>
        </w:rPr>
        <w:t xml:space="preserve"> </w:t>
      </w:r>
      <w:r w:rsidR="00C2394F">
        <w:rPr>
          <w:rFonts w:hint="cs"/>
          <w:sz w:val="32"/>
          <w:szCs w:val="32"/>
          <w:rtl/>
          <w:lang w:bidi="fa-IR"/>
        </w:rPr>
        <w:t xml:space="preserve"> </w:t>
      </w:r>
    </w:p>
    <w:p w:rsidR="001534C5" w:rsidRDefault="001534C5" w:rsidP="001534C5">
      <w:pPr>
        <w:bidi/>
        <w:jc w:val="center"/>
        <w:rPr>
          <w:sz w:val="32"/>
          <w:szCs w:val="32"/>
          <w:rtl/>
          <w:lang w:bidi="fa-IR"/>
        </w:rPr>
      </w:pPr>
    </w:p>
    <w:p w:rsidR="001534C5" w:rsidRDefault="001534C5" w:rsidP="001534C5">
      <w:pPr>
        <w:bidi/>
        <w:jc w:val="center"/>
        <w:rPr>
          <w:sz w:val="32"/>
          <w:szCs w:val="32"/>
          <w:rtl/>
          <w:lang w:bidi="fa-IR"/>
        </w:rPr>
      </w:pPr>
    </w:p>
    <w:p w:rsidR="001534C5" w:rsidRDefault="001534C5" w:rsidP="001534C5">
      <w:pPr>
        <w:bidi/>
        <w:jc w:val="center"/>
        <w:rPr>
          <w:sz w:val="32"/>
          <w:szCs w:val="32"/>
          <w:rtl/>
          <w:lang w:bidi="fa-IR"/>
        </w:rPr>
      </w:pPr>
    </w:p>
    <w:p w:rsidR="001534C5" w:rsidRDefault="001534C5" w:rsidP="001534C5">
      <w:pPr>
        <w:bidi/>
        <w:jc w:val="center"/>
        <w:rPr>
          <w:sz w:val="32"/>
          <w:szCs w:val="32"/>
          <w:rtl/>
          <w:lang w:bidi="fa-IR"/>
        </w:rPr>
      </w:pPr>
    </w:p>
    <w:bookmarkEnd w:id="0"/>
    <w:p w:rsidR="001534C5" w:rsidRPr="00E76E9E" w:rsidRDefault="001534C5" w:rsidP="001534C5">
      <w:pPr>
        <w:bidi/>
        <w:jc w:val="center"/>
        <w:rPr>
          <w:rFonts w:hint="cs"/>
          <w:sz w:val="32"/>
          <w:szCs w:val="32"/>
          <w:lang w:bidi="fa-IR"/>
        </w:rPr>
      </w:pPr>
    </w:p>
    <w:sectPr w:rsidR="001534C5" w:rsidRPr="00E76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F01"/>
    <w:rsid w:val="000669BD"/>
    <w:rsid w:val="001534C5"/>
    <w:rsid w:val="00332834"/>
    <w:rsid w:val="003E2905"/>
    <w:rsid w:val="004D02FE"/>
    <w:rsid w:val="00535486"/>
    <w:rsid w:val="00565EAF"/>
    <w:rsid w:val="005F6B50"/>
    <w:rsid w:val="00937657"/>
    <w:rsid w:val="00B5495B"/>
    <w:rsid w:val="00C1402A"/>
    <w:rsid w:val="00C2394F"/>
    <w:rsid w:val="00D801A8"/>
    <w:rsid w:val="00E76E9E"/>
    <w:rsid w:val="00E82E9B"/>
    <w:rsid w:val="00F2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856CD"/>
  <w15:chartTrackingRefBased/>
  <w15:docId w15:val="{6AE04EE9-C0F6-4B91-949F-148F5C4BB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19</cp:revision>
  <dcterms:created xsi:type="dcterms:W3CDTF">2022-09-15T07:21:00Z</dcterms:created>
  <dcterms:modified xsi:type="dcterms:W3CDTF">2022-09-15T07:57:00Z</dcterms:modified>
</cp:coreProperties>
</file>