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بسم الله الرحمن الرحیم</w:t>
      </w:r>
    </w:p>
    <w:p>
      <w:pPr>
        <w:pStyle w:val="style0"/>
        <w:rPr/>
      </w:pPr>
      <w:r>
        <w:t>خطبه اول ۲۶مرداد۱۴۰۳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امام حسین علیه السلام پنج توصیه به کسی که قدرت کنترل گناه را نداشت.</w:t>
      </w:r>
    </w:p>
    <w:p>
      <w:pPr>
        <w:pStyle w:val="style0"/>
        <w:rPr/>
      </w:pPr>
      <w:r>
        <w:t>یک.ازرزق خدا استفاده نکن بعد گناه کن.</w:t>
      </w:r>
    </w:p>
    <w:p>
      <w:pPr>
        <w:pStyle w:val="style0"/>
        <w:rPr/>
      </w:pPr>
      <w:r>
        <w:t>دو.ازولایت خدا خارج شوبعد گناه کن.</w:t>
      </w:r>
    </w:p>
    <w:p>
      <w:pPr>
        <w:pStyle w:val="style0"/>
        <w:rPr/>
      </w:pPr>
      <w:r>
        <w:t>سه.جایی رابرای گناه پیدا کن که خدا اونجا نباشد.</w:t>
      </w:r>
    </w:p>
    <w:p>
      <w:pPr>
        <w:pStyle w:val="style0"/>
        <w:rPr/>
      </w:pPr>
      <w:r>
        <w:t>چهار.وقتی ملک الموت اومدقبض روح کندازخودت دور کن.</w:t>
      </w:r>
    </w:p>
    <w:p>
      <w:pPr>
        <w:pStyle w:val="style0"/>
        <w:rPr/>
      </w:pPr>
      <w:r>
        <w:t>پنج.وقتی شمارا به طرف جهنم می‌برند نره.</w:t>
      </w:r>
    </w:p>
    <w:p>
      <w:pPr>
        <w:pStyle w:val="style0"/>
        <w:rPr/>
      </w:pPr>
      <w:r>
        <w:t>خطبه دوم.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شرکت در نماز جمعه باعث تقویت ایمان و تقوا و بصیرت وتقرب انسان به خدا خواهد شد.</w:t>
      </w:r>
    </w:p>
    <w:p>
      <w:pPr>
        <w:pStyle w:val="style0"/>
        <w:rPr/>
      </w:pPr>
      <w:r>
        <w:t>اولویت کارمسوالیین باید معیشت مردم ورفع مشکلات اقتصادی مردم باشد.</w:t>
      </w:r>
    </w:p>
    <w:p>
      <w:pPr>
        <w:pStyle w:val="style0"/>
        <w:rPr/>
      </w:pPr>
      <w:r>
        <w:t>زمینه ازدواج آسان را برای جوانان باید فراهم کنیم.</w:t>
      </w:r>
    </w:p>
    <w:p>
      <w:pPr>
        <w:pStyle w:val="style0"/>
        <w:rPr/>
      </w:pPr>
      <w:r>
        <w:t>مشکل ازدواج وبیکاری ومسکن جوانان راحل کنیم.</w:t>
      </w:r>
    </w:p>
    <w:p>
      <w:pPr>
        <w:pStyle w:val="style0"/>
        <w:rPr/>
      </w:pPr>
      <w:r>
        <w:t>اسرائیل غاصب جنایت می‌کند و آمریکا حمایت.اسرائل هرروز منتظر انتقام ایران است اسرائیل بداند انتقام ایران این دفعه بسیار سخت و شکننده و پشیمان کننده خواهد بود.آزادگان برای دفاع از اسلام و انقلاب وامام امت ایثار و فداکاری و استقامت کردند 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163</Words>
  <Characters>738</Characters>
  <Application>WPS Office</Application>
  <Paragraphs>16</Paragraphs>
  <CharactersWithSpaces>885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۲۰۲۴-۰۹-۰۶T۱۷:۱۸:۱۳Z</dcterms:created>
  <dc:creator>23021RAAEG</dc:creator>
  <lastModifiedBy>23021RAAEG</lastModifiedBy>
  <dcterms:modified xsi:type="dcterms:W3CDTF">۲۰۲۴-۰۹-۰۶T۱۷:۱۸:۱۳Z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6deb7ca1434e452181cccfbae75a9dee</vt:lpwstr>
  </property>
</Properties>
</file>