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8A4093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8A409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3F6C">
        <w:rPr>
          <w:rFonts w:asciiTheme="majorBidi" w:eastAsia="Calibri" w:hAnsiTheme="majorBidi" w:cs="Times New Roman"/>
          <w:sz w:val="44"/>
          <w:szCs w:val="44"/>
          <w:lang w:bidi="fa-IR"/>
        </w:rPr>
        <w:t>25</w:t>
      </w:r>
      <w:r w:rsidR="00B62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آبانماه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8A4093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A112A6" w:rsidRDefault="009550E8" w:rsidP="000B1E7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B1E7A" w:rsidRDefault="000B1E7A" w:rsidP="000B1E7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تعالی فی کتابه الکریم:</w:t>
      </w:r>
    </w:p>
    <w:p w:rsidR="005D2303" w:rsidRDefault="005D2303" w:rsidP="005D230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5D230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إِنَّا أَنْزَلْنَاهُ فِي لَيْلَةِ الْقَدْرِوَمَا أَدْرَاكَ مَا لَيْلَةُ الْقَدْرِ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</w:p>
    <w:p w:rsidR="005D2303" w:rsidRDefault="005D2303" w:rsidP="005D2303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ترجمه: </w:t>
      </w:r>
      <w:r w:rsidR="00867C9B">
        <w:rPr>
          <w:rFonts w:asciiTheme="majorBidi" w:eastAsia="Calibri" w:hAnsiTheme="majorBidi" w:cs="Times New Roman"/>
          <w:sz w:val="44"/>
          <w:szCs w:val="44"/>
          <w:rtl/>
        </w:rPr>
        <w:t>ما قرآن را</w:t>
      </w:r>
      <w:r w:rsidRPr="005D2303">
        <w:rPr>
          <w:rFonts w:asciiTheme="majorBidi" w:eastAsia="Calibri" w:hAnsiTheme="majorBidi" w:cs="Times New Roman"/>
          <w:sz w:val="44"/>
          <w:szCs w:val="44"/>
          <w:rtl/>
        </w:rPr>
        <w:t xml:space="preserve"> در شب قدر نازل كرديم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5D2303">
        <w:rPr>
          <w:rFonts w:asciiTheme="majorBidi" w:eastAsia="Calibri" w:hAnsiTheme="majorBidi" w:cs="Times New Roman"/>
          <w:sz w:val="44"/>
          <w:szCs w:val="44"/>
          <w:rtl/>
        </w:rPr>
        <w:t>و از شب قدر چه آگاهت كرد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:rsidR="000624AC" w:rsidRPr="004E384C" w:rsidRDefault="000624AC" w:rsidP="001B224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24AC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خودم و همه شما بندگان خدا را به رعايت تقواي إلهي و نظم در امور سفارش ميکنم که سفارش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إ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>در کارها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نسبت به 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کد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تعاون وهمکار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و از خدا بترس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و گناه و نافرمان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او را انجام نده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409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>همه گرفتار</w:t>
      </w:r>
      <w:r w:rsid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>
        <w:rPr>
          <w:rFonts w:asciiTheme="majorBidi" w:eastAsia="Calibri" w:hAnsiTheme="majorBidi" w:cs="Times New Roman"/>
          <w:sz w:val="44"/>
          <w:szCs w:val="44"/>
          <w:rtl/>
        </w:rPr>
        <w:t xml:space="preserve"> انسان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>ها از غفلت است</w:t>
      </w:r>
      <w:r w:rsidR="004409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شامل غفلت از 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خدا، 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مرگ، گناهان و همچن</w:t>
      </w:r>
      <w:r w:rsidR="00440966" w:rsidRPr="004409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0966" w:rsidRPr="0044096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0966" w:rsidRPr="00440966">
        <w:rPr>
          <w:rFonts w:asciiTheme="majorBidi" w:eastAsia="Calibri" w:hAnsiTheme="majorBidi" w:cs="Times New Roman"/>
          <w:sz w:val="44"/>
          <w:szCs w:val="44"/>
          <w:rtl/>
        </w:rPr>
        <w:t xml:space="preserve"> غفلت از محرومان است.</w:t>
      </w:r>
      <w:r w:rsidR="004409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پس 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بندگان خدا إتقوااالله!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12A6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آنجاییکه در </w:t>
      </w:r>
      <w:r w:rsidR="00821DC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12A6">
        <w:rPr>
          <w:rFonts w:asciiTheme="majorBidi" w:eastAsia="Calibri" w:hAnsiTheme="majorBidi" w:cs="Times New Roman" w:hint="cs"/>
          <w:sz w:val="44"/>
          <w:szCs w:val="44"/>
          <w:rtl/>
        </w:rPr>
        <w:t xml:space="preserve">یام </w:t>
      </w:r>
      <w:r w:rsidR="00973F6C">
        <w:rPr>
          <w:rFonts w:asciiTheme="majorBidi" w:eastAsia="Calibri" w:hAnsiTheme="majorBidi" w:cs="Times New Roman" w:hint="cs"/>
          <w:sz w:val="44"/>
          <w:szCs w:val="44"/>
          <w:rtl/>
        </w:rPr>
        <w:t xml:space="preserve">فاطمیه أول و إمروز در روز شهادتِ آن بانوی دوسرا قرار داریم ضمن عرض تسلیت و تعزیتِ أیام محور خطبه أولم را به آن بانوی بزرگ إسلام و شهیده راه ولایت إختصاص میدهم. 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متعال دو تا حق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را به‌</w:t>
      </w:r>
      <w:r w:rsidR="00224C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وجود نب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7CB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224C28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224C28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عطا کرده که 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دامه خ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رات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و برکات وجود مقدسش از طر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دو سر</w:t>
      </w:r>
      <w:r w:rsidR="00727C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چشمه است. </w:t>
      </w:r>
      <w:r w:rsidR="008443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گر ا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دو نباشد </w:t>
      </w:r>
      <w:r w:rsidR="00727CB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دامه نب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27CB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کرم در عالم قطع م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. حد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ثقل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که فر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سن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و ش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عه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در مجامع روا</w:t>
      </w:r>
      <w:r w:rsidR="00727CB1">
        <w:rPr>
          <w:rFonts w:asciiTheme="majorBidi" w:eastAsia="Calibri" w:hAnsiTheme="majorBidi" w:cs="Times New Roman" w:hint="cs"/>
          <w:sz w:val="44"/>
          <w:szCs w:val="44"/>
          <w:rtl/>
        </w:rPr>
        <w:t xml:space="preserve">یی 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شا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0A19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حد تواتر نقل کرده‌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7CB1">
        <w:rPr>
          <w:rFonts w:asciiTheme="majorBidi" w:eastAsia="Calibri" w:hAnsiTheme="majorBidi" w:cs="Times New Roman"/>
          <w:sz w:val="44"/>
          <w:szCs w:val="44"/>
          <w:rtl/>
        </w:rPr>
        <w:t>و صدور آن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>را از حضرت قطع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دانسته‌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>
        <w:rPr>
          <w:rFonts w:asciiTheme="majorBidi" w:eastAsia="Calibri" w:hAnsiTheme="majorBidi" w:cs="Times New Roman"/>
          <w:sz w:val="44"/>
          <w:szCs w:val="44"/>
          <w:rtl/>
        </w:rPr>
        <w:t>اند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گو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224C28" w:rsidRPr="00224C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24C28" w:rsidRPr="00224C2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224C28" w:rsidRPr="00224C28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وجود مقدس رسول الله 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متولد شدند همه عالم را با نور خودشان نوران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در ز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ارت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از راه دور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حضرت هست «باَنْ کَشَفْتَ عَنْ نُور</w:t>
      </w:r>
      <w:r w:rsidR="00400A19">
        <w:rPr>
          <w:rFonts w:asciiTheme="majorBidi" w:eastAsia="Calibri" w:hAnsiTheme="majorBidi" w:cs="Times New Roman"/>
          <w:sz w:val="44"/>
          <w:szCs w:val="44"/>
          <w:rtl/>
        </w:rPr>
        <w:t>ِ وِلادَتِهِ ظُلَمَ الْأَسْتارِ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وَاَلْبَسْتَ حَرَمَکَ بِهِ حُلَلَ الْأَنْوا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رِ»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(بحار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الانوار، ج97، ص 185) با تولد 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400A19">
        <w:rPr>
          <w:rFonts w:asciiTheme="majorBidi" w:eastAsia="Calibri" w:hAnsiTheme="majorBidi" w:cs="Times New Roman"/>
          <w:sz w:val="44"/>
          <w:szCs w:val="44"/>
          <w:rtl/>
        </w:rPr>
        <w:t xml:space="preserve"> حجاب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ها بردا</w:t>
      </w:r>
      <w:r w:rsidR="00400A19">
        <w:rPr>
          <w:rFonts w:asciiTheme="majorBidi" w:eastAsia="Calibri" w:hAnsiTheme="majorBidi" w:cs="Times New Roman"/>
          <w:sz w:val="44"/>
          <w:szCs w:val="44"/>
          <w:rtl/>
        </w:rPr>
        <w:t xml:space="preserve">شته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عالم نوران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و حرم </w:t>
      </w:r>
      <w:r w:rsidR="007579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پوش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به‌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نور شد. وقت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وجود مقدس م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خواستند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رحلت بفرما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دو 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شما باق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>
        <w:rPr>
          <w:rFonts w:asciiTheme="majorBidi" w:eastAsia="Calibri" w:hAnsiTheme="majorBidi" w:cs="Times New Roman" w:hint="eastAsia"/>
          <w:sz w:val="44"/>
          <w:szCs w:val="44"/>
          <w:rtl/>
        </w:rPr>
        <w:t>گذارم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B22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دامه وجود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من در 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دو 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کتاب الله 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عترت. هر چه خدا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متعال به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‌نب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B224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عنا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کرده در 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دو حق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ما به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‌ود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عت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نهاده شده است.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حق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ول قرآن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قرآن سرچشمه نور </w:t>
      </w:r>
      <w:r w:rsidR="007579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است: «كِتَابٌ أَنْزَلْنَاهُ إِلَ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كَ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لِتُخْرِجَ النَّاسَ مِنَ الظُّلُمَاتِ إِلَى النُّورِ بِإِذْنِ رَبِّهِمْ»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579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/1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لذا درجات ما در معرفت خدا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5C47">
        <w:rPr>
          <w:rFonts w:asciiTheme="majorBidi" w:eastAsia="Calibri" w:hAnsiTheme="majorBidi" w:cs="Times New Roman"/>
          <w:sz w:val="44"/>
          <w:szCs w:val="44"/>
          <w:rtl/>
        </w:rPr>
        <w:t xml:space="preserve"> متعال</w:t>
      </w:r>
      <w:r w:rsidR="00FC5C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درجات نوران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C5C4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C5C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توح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5C4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C5C47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C47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إ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به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ندازه درک حقا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قرآن است. در روز ق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که به‌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انسان م</w:t>
      </w:r>
      <w:r w:rsid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FC5C4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C5C47">
        <w:rPr>
          <w:rFonts w:asciiTheme="majorBidi" w:eastAsia="Calibri" w:hAnsiTheme="majorBidi" w:cs="Times New Roman"/>
          <w:sz w:val="44"/>
          <w:szCs w:val="44"/>
          <w:rtl/>
        </w:rPr>
        <w:t>قرأ وَ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ارْقَ»</w:t>
      </w:r>
      <w:r w:rsidR="004476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تفس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الامام العسکر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76F0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باب فضل سوره البقره) 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هر قدر قرآن بلد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و قرآن در تو محقّق شده درجه دار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. به‌</w:t>
      </w:r>
      <w:r w:rsidR="004476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ندازه‌</w:t>
      </w:r>
      <w:r w:rsidR="004476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که قرآن در آدم محقق شده و لباس تحقق در </w:t>
      </w:r>
      <w:r w:rsidR="001B22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نسان پوش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76F0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قلب انسان نوران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به</w:t>
      </w:r>
      <w:r w:rsidR="004476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>‌نور آ</w:t>
      </w:r>
      <w:r w:rsidR="00400A19" w:rsidRPr="00400A1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قرآ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شده باشد م</w:t>
      </w:r>
      <w:r w:rsidR="004476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0A19" w:rsidRPr="00400A19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400A19" w:rsidRPr="00400A19">
        <w:rPr>
          <w:rFonts w:asciiTheme="majorBidi" w:eastAsia="Calibri" w:hAnsiTheme="majorBidi" w:cs="Times New Roman"/>
          <w:sz w:val="44"/>
          <w:szCs w:val="44"/>
          <w:rtl/>
        </w:rPr>
        <w:t xml:space="preserve"> بالا برود.</w:t>
      </w:r>
      <w:r w:rsidR="004476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تعب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در باب ا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3B31">
        <w:rPr>
          <w:rFonts w:asciiTheme="majorBidi" w:eastAsia="Calibri" w:hAnsiTheme="majorBidi" w:cs="Times New Roman"/>
          <w:sz w:val="44"/>
          <w:szCs w:val="44"/>
          <w:rtl/>
        </w:rPr>
        <w:t xml:space="preserve"> کتاب با عظمت بکار رفته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است: «جَعَلْنَاهُ نُورًا نَهْدِ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بِهِ مَنْ نَشَاءُ مِنْ عِبَادِنَا»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شور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>/52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قرآن نور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است که بر قلب نب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20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نازل شده و همه موحد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با ا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کتاب نوران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. همه م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عارف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نور هستند و سر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چشمه ا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3B31">
        <w:rPr>
          <w:rFonts w:asciiTheme="majorBidi" w:eastAsia="Calibri" w:hAnsiTheme="majorBidi" w:cs="Times New Roman"/>
          <w:sz w:val="44"/>
          <w:szCs w:val="44"/>
          <w:rtl/>
        </w:rPr>
        <w:t xml:space="preserve"> نور قرآن است که ب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حضرت عطا شده است.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حق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93B31">
        <w:rPr>
          <w:rFonts w:asciiTheme="majorBidi" w:eastAsia="Calibri" w:hAnsiTheme="majorBidi" w:cs="Times New Roman"/>
          <w:sz w:val="44"/>
          <w:szCs w:val="44"/>
          <w:rtl/>
        </w:rPr>
        <w:t xml:space="preserve"> دوم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ئمه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هستند که </w:t>
      </w:r>
      <w:r w:rsidR="001B22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مام باقر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عل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844357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«النُّورُ</w:t>
      </w:r>
      <w:r w:rsidR="008443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اللَّ</w:t>
      </w:r>
      <w:r w:rsidR="00B62057">
        <w:rPr>
          <w:rFonts w:asciiTheme="majorBidi" w:eastAsia="Calibri" w:hAnsiTheme="majorBidi" w:cs="Times New Roman"/>
          <w:sz w:val="44"/>
          <w:szCs w:val="44"/>
          <w:rtl/>
        </w:rPr>
        <w:t>هِ‌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الْأَئِمَّةُ مِنْ‌ آلِ‌ مُحَمَّدٍ صل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الله‌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‌و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إِلَى 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وْمِ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الْقِ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امَةِ</w:t>
      </w:r>
      <w:r w:rsidR="00993B31">
        <w:rPr>
          <w:rFonts w:asciiTheme="majorBidi" w:eastAsia="Calibri" w:hAnsiTheme="majorBidi" w:cs="Times New Roman"/>
          <w:sz w:val="44"/>
          <w:szCs w:val="44"/>
          <w:rtl/>
        </w:rPr>
        <w:t xml:space="preserve"> وَهُمْ وَاللَّهِ نُورُ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اللَّهِ الَّذِ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>
        <w:rPr>
          <w:rFonts w:asciiTheme="majorBidi" w:eastAsia="Calibri" w:hAnsiTheme="majorBidi" w:cs="Times New Roman"/>
          <w:sz w:val="44"/>
          <w:szCs w:val="44"/>
          <w:rtl/>
        </w:rPr>
        <w:t xml:space="preserve"> أَنْزَلَ وَهُمْ وَ</w:t>
      </w:r>
      <w:r w:rsidR="00FC5C47">
        <w:rPr>
          <w:rFonts w:asciiTheme="majorBidi" w:eastAsia="Calibri" w:hAnsiTheme="majorBidi" w:cs="Times New Roman"/>
          <w:sz w:val="44"/>
          <w:szCs w:val="44"/>
          <w:rtl/>
        </w:rPr>
        <w:t>اللَّهِ نُورُ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اللَّهِ فِ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السَّمَاوَاتِ وَ فِ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5C47">
        <w:rPr>
          <w:rFonts w:asciiTheme="majorBidi" w:eastAsia="Calibri" w:hAnsiTheme="majorBidi" w:cs="Times New Roman"/>
          <w:sz w:val="44"/>
          <w:szCs w:val="44"/>
          <w:rtl/>
        </w:rPr>
        <w:t xml:space="preserve"> الْأَرْضِ وَ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لَّهِ»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الكاف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B224B">
        <w:rPr>
          <w:rFonts w:asciiTheme="majorBidi" w:eastAsia="Calibri" w:hAnsiTheme="majorBidi" w:cs="Times New Roman"/>
          <w:sz w:val="44"/>
          <w:szCs w:val="44"/>
          <w:rtl/>
        </w:rPr>
        <w:t>/ ج‌1</w:t>
      </w:r>
      <w:r w:rsidR="00993B31">
        <w:rPr>
          <w:rFonts w:asciiTheme="majorBidi" w:eastAsia="Calibri" w:hAnsiTheme="majorBidi" w:cs="Times New Roman"/>
          <w:sz w:val="44"/>
          <w:szCs w:val="44"/>
          <w:rtl/>
        </w:rPr>
        <w:t>/ص 194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همه 124 هزار پ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مقدمه بودند که ا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993B31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و دو </w:t>
      </w:r>
      <w:r w:rsidR="00FC5C47" w:rsidRPr="00FC5C47">
        <w:rPr>
          <w:rFonts w:asciiTheme="majorBidi" w:eastAsia="Calibri" w:hAnsiTheme="majorBidi" w:cs="Times New Roman"/>
          <w:sz w:val="44"/>
          <w:szCs w:val="44"/>
          <w:rtl/>
        </w:rPr>
        <w:t>حق</w:t>
      </w:r>
      <w:r w:rsidR="00FC5C47" w:rsidRPr="00FC5C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5C47" w:rsidRPr="00FC5C47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B62057">
        <w:rPr>
          <w:rFonts w:asciiTheme="majorBidi" w:eastAsia="Calibri" w:hAnsiTheme="majorBidi" w:cs="Times New Roman"/>
          <w:sz w:val="44"/>
          <w:szCs w:val="44"/>
          <w:rtl/>
        </w:rPr>
        <w:t xml:space="preserve"> قرآن و </w:t>
      </w:r>
      <w:r w:rsidR="00B620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62057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417A">
        <w:rPr>
          <w:rFonts w:asciiTheme="majorBidi" w:eastAsia="Calibri" w:hAnsiTheme="majorBidi" w:cs="Times New Roman" w:hint="cs"/>
          <w:sz w:val="44"/>
          <w:szCs w:val="44"/>
          <w:rtl/>
        </w:rPr>
        <w:t>را با بیاورند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دو حق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در ظرف وجود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فاطمه زهرا به</w:t>
      </w:r>
      <w:r w:rsidR="00694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‌نب</w:t>
      </w:r>
      <w:r w:rsidR="00993B31" w:rsidRPr="00993B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947C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6947C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93B31" w:rsidRPr="00993B31">
        <w:rPr>
          <w:rFonts w:asciiTheme="majorBidi" w:eastAsia="Calibri" w:hAnsiTheme="majorBidi" w:cs="Times New Roman"/>
          <w:sz w:val="44"/>
          <w:szCs w:val="44"/>
          <w:rtl/>
        </w:rPr>
        <w:t>عطا شده است.</w:t>
      </w:r>
      <w:r w:rsidR="00694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درباره حق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417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ول که 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امام صادق عل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السلام نقل شده که «اللَّ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لَةُ</w:t>
      </w:r>
      <w:r w:rsidR="00E60528">
        <w:rPr>
          <w:rFonts w:asciiTheme="majorBidi" w:eastAsia="Calibri" w:hAnsiTheme="majorBidi" w:cs="Times New Roman"/>
          <w:sz w:val="44"/>
          <w:szCs w:val="44"/>
          <w:rtl/>
        </w:rPr>
        <w:t xml:space="preserve"> فَاطِمَةُ وَ</w:t>
      </w:r>
      <w:r w:rsidR="00CD417A">
        <w:rPr>
          <w:rFonts w:asciiTheme="majorBidi" w:eastAsia="Calibri" w:hAnsiTheme="majorBidi" w:cs="Times New Roman"/>
          <w:sz w:val="44"/>
          <w:szCs w:val="44"/>
          <w:rtl/>
        </w:rPr>
        <w:t>الْقَدْرُ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اللَّه»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(تفس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فرات الكوف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ص581) بنابرا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القدر 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فاطمة الله. فاطمة الله 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آن حضرت از همه خلائق بر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CD417A">
        <w:rPr>
          <w:rFonts w:asciiTheme="majorBidi" w:eastAsia="Calibri" w:hAnsiTheme="majorBidi" w:cs="Times New Roman"/>
          <w:sz w:val="44"/>
          <w:szCs w:val="44"/>
          <w:rtl/>
        </w:rPr>
        <w:t xml:space="preserve"> است و ربط ب</w:t>
      </w:r>
      <w:r w:rsidR="00CD417A">
        <w:rPr>
          <w:rFonts w:asciiTheme="majorBidi" w:eastAsia="Calibri" w:hAnsiTheme="majorBidi" w:cs="Times New Roman" w:hint="cs"/>
          <w:sz w:val="44"/>
          <w:szCs w:val="44"/>
          <w:rtl/>
        </w:rPr>
        <w:t>ه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حضرت حق دارد. فاطمه 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>
        <w:rPr>
          <w:rFonts w:asciiTheme="majorBidi" w:eastAsia="Calibri" w:hAnsiTheme="majorBidi" w:cs="Times New Roman"/>
          <w:sz w:val="44"/>
          <w:szCs w:val="44"/>
          <w:rtl/>
        </w:rPr>
        <w:t xml:space="preserve"> جدا شده همه کائنات از او جدا هستند آن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حضرت ع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انقطاع ال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الله است.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به ب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مبارک امام صادق سوره قدر در مقام تب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لة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القدر گو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B62057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که ظرف نزول ا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کتاب مقدس و عظ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از محضر خدا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متعال تا قلب نب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417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وجود مقدس فاطمه زهرا سلام‌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‌عل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60528">
        <w:rPr>
          <w:rFonts w:asciiTheme="majorBidi" w:eastAsia="Calibri" w:hAnsiTheme="majorBidi" w:cs="Times New Roman"/>
          <w:sz w:val="44"/>
          <w:szCs w:val="44"/>
          <w:rtl/>
        </w:rPr>
        <w:t xml:space="preserve"> است. فرمود شب قدر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وجود مقدس حضرت ز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هرا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است «فَمَنْ عَرَفَ فَاطِمَةَ حَقَّ مَعْرِفَتِهَا فَقَدْ أَدْرَكَ لَ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لَةَ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الْقَدْر»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کس حضرت زهرا سلام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‌الله‌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را بشناسد شب قدر را درک کرده است.</w:t>
      </w:r>
      <w:r w:rsidR="00E605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پس از س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56AD6">
        <w:rPr>
          <w:rFonts w:asciiTheme="majorBidi" w:eastAsia="Calibri" w:hAnsiTheme="majorBidi" w:cs="Times New Roman"/>
          <w:sz w:val="44"/>
          <w:szCs w:val="44"/>
          <w:rtl/>
        </w:rPr>
        <w:t xml:space="preserve"> در درجات قرآن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656AD6">
        <w:rPr>
          <w:rFonts w:asciiTheme="majorBidi" w:eastAsia="Calibri" w:hAnsiTheme="majorBidi" w:cs="Times New Roman"/>
          <w:sz w:val="44"/>
          <w:szCs w:val="44"/>
          <w:rtl/>
        </w:rPr>
        <w:t>مقامات شب قدر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در مقامات حضرت زهرا سلام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‌الله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‌عل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است. </w:t>
      </w:r>
      <w:r w:rsidR="008443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لبته حضرت امام صادق عل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بعد از ب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CD417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رّ عظ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بلافاصله 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44357">
        <w:rPr>
          <w:rFonts w:asciiTheme="majorBidi" w:eastAsia="Calibri" w:hAnsiTheme="majorBidi" w:cs="Times New Roman"/>
          <w:sz w:val="44"/>
          <w:szCs w:val="44"/>
          <w:rtl/>
        </w:rPr>
        <w:t xml:space="preserve"> هشدار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هم دادند: «إِنَّمَا سُمِّ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تْ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فَاطِمَةُ لِأَنَّ الْخَلْقَ ف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ُطِمُوا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عَنْ مَعْرِفَتِهَا»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زود طمع نکن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که حق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 xml:space="preserve"> حضرت زهرا سلام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‌الله‌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656AD6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دست ب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E60528" w:rsidRPr="00E605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0528" w:rsidRPr="00E6052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60528" w:rsidRPr="00E6052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205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حضرت زهرا 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جان نب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20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است: «ابْنَتِ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فَاطِمَةُ... وَ هِ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رُوحِ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الَّتِ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بَ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جَنْبَ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»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B620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مال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الصدوق، ص113) 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همه حقا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قرآن که در روح و جان مبارک نب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656AD6">
        <w:rPr>
          <w:rFonts w:asciiTheme="majorBidi" w:eastAsia="Calibri" w:hAnsiTheme="majorBidi" w:cs="Times New Roman"/>
          <w:sz w:val="44"/>
          <w:szCs w:val="44"/>
          <w:rtl/>
        </w:rPr>
        <w:t>است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همان حضرت زهرا سلام‌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الله‌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است. لذا مشکات که ظرف نزول قرآن است هم به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‌قلب نب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1B7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کرم و هم به‌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حضرت زهرا  تفس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شده است.</w:t>
      </w:r>
      <w:r w:rsidR="00CD41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حق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886706">
        <w:rPr>
          <w:rFonts w:asciiTheme="majorBidi" w:eastAsia="Calibri" w:hAnsiTheme="majorBidi" w:cs="Times New Roman"/>
          <w:sz w:val="44"/>
          <w:szCs w:val="44"/>
          <w:rtl/>
        </w:rPr>
        <w:t xml:space="preserve"> و نور دوم هم که روشن است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>(عَنْ جَابِرٍ عَنْ أَبِ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عَبْدِ اَللَّهِ عَلَ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هِ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السَّلاَمُ قَالَ: قُلْتُ لَهُ لِمَ سُمِّ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تْ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فَاطِمَةُ اَلزَّهْرَاءُ زَهْرَاءَ فَقَالَ لِأَنَّ اَللَّهَ عَزَّ وَ جَلَّ خَلَقَهَا مِنْ نُورِعَظَمَت</w:t>
      </w:r>
      <w:r w:rsidR="00D3173B">
        <w:rPr>
          <w:rFonts w:asciiTheme="majorBidi" w:eastAsia="Calibri" w:hAnsiTheme="majorBidi" w:cs="Times New Roman"/>
          <w:sz w:val="44"/>
          <w:szCs w:val="44"/>
          <w:rtl/>
        </w:rPr>
        <w:t>ِهِ فَلَمَّا أَشْرَقَتْ أَضَاءَ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>تِ اَلسَّمَاوَاتُ وَ اَلْأَر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ْضُ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بِن</w:t>
      </w:r>
      <w:r w:rsidR="005A5221">
        <w:rPr>
          <w:rFonts w:asciiTheme="majorBidi" w:eastAsia="Calibri" w:hAnsiTheme="majorBidi" w:cs="Times New Roman"/>
          <w:sz w:val="44"/>
          <w:szCs w:val="44"/>
          <w:rtl/>
        </w:rPr>
        <w:t>ُورِهَا وَ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>غَشِ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تْ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أَبْصَارُ اَلْمَلاَئِكَةِ وَ خَرَّتِ اَلْمَلاَئِكَةُ لِلَّهِ سَاجِدِ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وَ قَالُوا إِلَهَنَا وَ سَ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یِّ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دَنَا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مَا لِهَذَا اَلنُّورِ فَأَوْحَى اَللَّهُ إِلَ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هِمْ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هَذَا نُورٌ مِنْ نُورِ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أَسْكَنْتُهُ فِ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سَمَائِ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خَلَقْتُهُ مِنْ عَظَ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مَتِ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أُخْرِجُهُ مِنْ صُلْبِ نَبِ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یٍّ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مِنْ أَنْبِ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ائِ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أُفَضِّلُهُ عَلَى جَمِ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عِ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اَلْأَنْبِ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اءِ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وَ أُخْرِجُ مِنْ ذَلِكَ اَلنُّورِ أَئِمَّةً 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قُومُونَ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بِأَمْرِ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هْدُونَ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إِلَى حَقِّ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E5BAA">
        <w:rPr>
          <w:rFonts w:asciiTheme="majorBidi" w:eastAsia="Calibri" w:hAnsiTheme="majorBidi" w:cs="Times New Roman"/>
          <w:sz w:val="44"/>
          <w:szCs w:val="44"/>
          <w:rtl/>
        </w:rPr>
        <w:t xml:space="preserve"> وَ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>أَجْعَلُهُمْ خُلَفَائِ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فِ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أَرْضِ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بَعْدَ اِنْقِضَاءِ وَحْ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یِی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>. (علل الشرا</w:t>
      </w:r>
      <w:r w:rsidR="00311B71" w:rsidRP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1B71" w:rsidRPr="00311B71">
        <w:rPr>
          <w:rFonts w:asciiTheme="majorBidi" w:eastAsia="Calibri" w:hAnsiTheme="majorBidi" w:cs="Times New Roman" w:hint="eastAsia"/>
          <w:sz w:val="44"/>
          <w:szCs w:val="44"/>
          <w:rtl/>
        </w:rPr>
        <w:t>ع،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</w:rPr>
        <w:t>، ص</w:t>
      </w:r>
      <w:r w:rsidR="00311B71" w:rsidRPr="00311B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۱۷۹)</w:t>
      </w:r>
      <w:r w:rsidR="00311B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امام صادق سوال ش</w:t>
      </w:r>
      <w:r w:rsidR="00886706">
        <w:rPr>
          <w:rFonts w:asciiTheme="majorBidi" w:eastAsia="Calibri" w:hAnsiTheme="majorBidi" w:cs="Times New Roman"/>
          <w:sz w:val="44"/>
          <w:szCs w:val="44"/>
          <w:rtl/>
        </w:rPr>
        <w:t>د چرا مادر شما «زهراء» نام گرفت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در پاسخ فرمود: ز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متعال‌ او را از نور</w:t>
      </w:r>
      <w:r w:rsidR="00CD417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عظمت خودش آفر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670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و هنگامى كه نور وجود فاطمه درخش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آسمانها و زم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به‌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>نورش روشن شد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و د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دگان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فرشتگ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شدّت نورش بسته شد و تمام ملائكه حقّ‌ تعالى را سجده نموده و عرض كردند: خدا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E5BAA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3E5BA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نور چه خصوص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تى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دارد كه </w:t>
      </w:r>
      <w:r w:rsidR="003E5B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67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قدر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تابان و روشن است‌؟ خداوند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‌آنها وحى فرمود: 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86706">
        <w:rPr>
          <w:rFonts w:asciiTheme="majorBidi" w:eastAsia="Calibri" w:hAnsiTheme="majorBidi" w:cs="Times New Roman"/>
          <w:sz w:val="44"/>
          <w:szCs w:val="44"/>
          <w:rtl/>
        </w:rPr>
        <w:t xml:space="preserve"> نور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نور من است كه در آسمان ساكنش كرده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6706">
        <w:rPr>
          <w:rFonts w:asciiTheme="majorBidi" w:eastAsia="Calibri" w:hAnsiTheme="majorBidi" w:cs="Times New Roman"/>
          <w:sz w:val="44"/>
          <w:szCs w:val="44"/>
          <w:rtl/>
        </w:rPr>
        <w:t>‌ام آن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را از عظمت خو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آفر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صلب پ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امبرى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پ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امبران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كه بر تمام </w:t>
      </w:r>
      <w:r w:rsidR="00311B7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تفض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و برتر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داده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‌ام خارج نموده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6706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07105">
        <w:rPr>
          <w:rFonts w:asciiTheme="majorBidi" w:eastAsia="Calibri" w:hAnsiTheme="majorBidi" w:cs="Times New Roman"/>
          <w:sz w:val="44"/>
          <w:szCs w:val="44"/>
          <w:rtl/>
        </w:rPr>
        <w:t xml:space="preserve"> نور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انى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را كه به‌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مر من ق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6706">
        <w:rPr>
          <w:rFonts w:asciiTheme="majorBidi" w:eastAsia="Calibri" w:hAnsiTheme="majorBidi" w:cs="Times New Roman"/>
          <w:sz w:val="44"/>
          <w:szCs w:val="44"/>
          <w:rtl/>
        </w:rPr>
        <w:t>كنند و مردم را ب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طرف من هدا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مى‌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نما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مى‌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6706">
        <w:rPr>
          <w:rFonts w:asciiTheme="majorBidi" w:eastAsia="Calibri" w:hAnsiTheme="majorBidi" w:cs="Times New Roman"/>
          <w:sz w:val="44"/>
          <w:szCs w:val="44"/>
          <w:rtl/>
        </w:rPr>
        <w:t>آورم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را پس از </w:t>
      </w:r>
      <w:r w:rsidR="00311B7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نقطاع وحى جانش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خود در روى زم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 xml:space="preserve"> قرار م</w:t>
      </w:r>
      <w:r w:rsidR="00311B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.»</w:t>
      </w:r>
      <w:r w:rsidR="008867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>همه مقامات</w:t>
      </w:r>
      <w:r w:rsidR="00B73FC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 xml:space="preserve"> قرآن و </w:t>
      </w:r>
      <w:r w:rsidR="00311B7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در وجود مقدس حضرت زهرا در 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عالم تنزل پ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کردند. وقت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امام زمان ظهور م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8A409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واسطه </w:t>
      </w:r>
      <w:r w:rsidR="006B2768">
        <w:rPr>
          <w:rFonts w:asciiTheme="majorBidi" w:eastAsia="Calibri" w:hAnsiTheme="majorBidi" w:cs="Times New Roman" w:hint="cs"/>
          <w:sz w:val="44"/>
          <w:szCs w:val="44"/>
          <w:rtl/>
        </w:rPr>
        <w:t>او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که از طر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حضرت زهرا به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‌پ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>داده شده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نور پ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تجل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11B71">
        <w:rPr>
          <w:rFonts w:asciiTheme="majorBidi" w:eastAsia="Calibri" w:hAnsiTheme="majorBidi" w:cs="Times New Roman"/>
          <w:sz w:val="44"/>
          <w:szCs w:val="44"/>
          <w:rtl/>
        </w:rPr>
        <w:t>: «و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الشَّمْسِ وَ ضُحَاهَا وَالْقَمَرِ إِذَا تَلَاهَا وَالنَّه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َارِ</w:t>
      </w:r>
      <w:r w:rsidR="008A4093">
        <w:rPr>
          <w:rFonts w:asciiTheme="majorBidi" w:eastAsia="Calibri" w:hAnsiTheme="majorBidi" w:cs="Times New Roman"/>
          <w:sz w:val="44"/>
          <w:szCs w:val="44"/>
          <w:rtl/>
        </w:rPr>
        <w:t xml:space="preserve"> إِذَا جَلَّاهَا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قسم به‌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خورش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و پرتو</w:t>
      </w:r>
      <w:r w:rsidR="00566FC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آن و ماه و روز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که خورش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را تجل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دهد»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. روا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: 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خورش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409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وجود مقدس رسول الله است. وقت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امام زمان ظهور م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همان </w:t>
      </w:r>
      <w:r w:rsidR="00AB05C5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AB05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است که نور نب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05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کرم را تجل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. پس همه خ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رات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که به‌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6FC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کرم عطا شده</w:t>
      </w:r>
      <w:r w:rsidR="00566F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إدامه اش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طر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66FC3">
        <w:rPr>
          <w:rFonts w:asciiTheme="majorBidi" w:eastAsia="Calibri" w:hAnsiTheme="majorBidi" w:cs="Times New Roman"/>
          <w:sz w:val="44"/>
          <w:szCs w:val="44"/>
          <w:rtl/>
        </w:rPr>
        <w:t xml:space="preserve"> وجود مقدس فاطمه زهر</w:t>
      </w:r>
      <w:r w:rsidR="00566FC3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ست. </w:t>
      </w:r>
      <w:r w:rsidR="00566FC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ئمه عل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هم‌</w:t>
      </w:r>
      <w:r w:rsidR="008A40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از طر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حضرت زهرا نور نب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6FC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کرم را در عالم ساطع م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56AD6">
        <w:rPr>
          <w:rFonts w:asciiTheme="majorBidi" w:eastAsia="Calibri" w:hAnsiTheme="majorBidi" w:cs="Times New Roman"/>
          <w:sz w:val="44"/>
          <w:szCs w:val="44"/>
          <w:rtl/>
        </w:rPr>
        <w:t>. آن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>وقت معلوم م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که حق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کوثر بودن حضرت زهرا چ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گرچه 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مقام هم برا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ما قابل فهم ن</w:t>
      </w:r>
      <w:r w:rsidR="00656AD6" w:rsidRPr="00656A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AD6" w:rsidRPr="00656AD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56AD6" w:rsidRPr="00656AD6">
        <w:rPr>
          <w:rFonts w:asciiTheme="majorBidi" w:eastAsia="Calibri" w:hAnsiTheme="majorBidi" w:cs="Times New Roman"/>
          <w:sz w:val="44"/>
          <w:szCs w:val="44"/>
          <w:rtl/>
        </w:rPr>
        <w:t xml:space="preserve"> و مقام حضرت زهرا </w:t>
      </w:r>
      <w:r w:rsidR="00656AD6">
        <w:rPr>
          <w:rFonts w:asciiTheme="majorBidi" w:eastAsia="Calibri" w:hAnsiTheme="majorBidi" w:cs="Times New Roman"/>
          <w:sz w:val="44"/>
          <w:szCs w:val="44"/>
          <w:rtl/>
        </w:rPr>
        <w:t>فوق فهم ما است.</w:t>
      </w:r>
      <w:r w:rsidR="00656A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2A6606" w:rsidP="008A409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8A4093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8A4093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lastRenderedPageBreak/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8A4093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8A409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8A409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845AB">
        <w:rPr>
          <w:rFonts w:asciiTheme="majorBidi" w:eastAsia="Calibri" w:hAnsiTheme="majorBidi" w:cstheme="majorBidi" w:hint="cs"/>
          <w:sz w:val="44"/>
          <w:szCs w:val="44"/>
          <w:rtl/>
        </w:rPr>
        <w:t xml:space="preserve">مطهره إنسیة الحورا سیدة النساء العالمین حضرت فاطمة الزهرا (س) و نیز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8A409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45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25</w:t>
      </w:r>
      <w:r w:rsid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آبانماه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8A409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374D53" w:rsidRDefault="00374D53" w:rsidP="00DC04A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74D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 أیام سوگواری و شهادت </w:t>
      </w:r>
      <w:r w:rsidR="00CE7A2B" w:rsidRP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يگانه د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E7A2B" w:rsidRP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رّ يتيمه و تنها يادگار نبى 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E7A2B" w:rsidRP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كرم 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CE7A2B" w:rsidRP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امّ ال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ئمّة الن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باء و</w:t>
      </w:r>
      <w:r w:rsidR="00CE7A2B" w:rsidRP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الن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CE7A2B" w:rsidRP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E7A2B" w:rsidRP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باء ال</w:t>
      </w:r>
      <w:r w:rsidR="00CE7A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صّديقة الطاهرة سلام اللّه عليها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بمحضر </w:t>
      </w:r>
      <w:r w:rsidR="005055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مبارک إ</w:t>
      </w:r>
      <w:r w:rsidR="00754B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مام عصر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(عج) و رهبر معظم إنقلاب و شما شیعیان و إرادتمندان</w:t>
      </w:r>
      <w:r w:rsidR="005055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E7A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 خاندان وحی و رسالت </w:t>
      </w:r>
      <w:r w:rsidR="005055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إمامت تسلیت عرض مینمایم. 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فاطمه زهرا(سلام الله عل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معما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ناگشوده ذهن و معارف 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بشر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47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چه درباره فاطمه</w:t>
      </w:r>
      <w:r w:rsid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زهرا</w:t>
      </w:r>
      <w:r w:rsid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بگو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گفته</w:t>
      </w:r>
      <w:r w:rsid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حق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قتاً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نم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چه با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 ب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 وجود 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حورا، 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 مجرد، 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خلاصه نبوت و ولا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پهناور و ب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درک ناشدن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متح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F7AB6" w:rsidRPr="003F7A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3F7AB6" w:rsidRPr="003F7A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AB6" w:rsidRPr="003F7A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فاطمه نگاه م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4B47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حق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تار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فاطمه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است. نهضت حضرت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معجزه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گِره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ختگ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و باطل را برا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ذهان حق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روز ق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گشود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حصارها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باطل را و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حق و حق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م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 w:rsidRPr="00D564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زندان</w:t>
      </w:r>
      <w:r w:rsidR="00D564D9" w:rsidRPr="00D564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بماند</w:t>
      </w:r>
      <w:r w:rsidR="00D564D9" w:rsidRPr="00D564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 داد. </w:t>
      </w:r>
      <w:r w:rsid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فاطمه</w:t>
      </w:r>
      <w:r w:rsidR="004B47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ا</w:t>
      </w:r>
      <w:r w:rsidR="004B47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سوه همه است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سوه عصر خاص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هر چه</w:t>
      </w:r>
      <w:r w:rsid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ما را از عصر او دورتر کند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ن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 از ا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روست که امام زمان (عجل الله فرجه الشر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B47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فاطمه</w:t>
      </w:r>
      <w:r w:rsid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را اسوه خو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ازها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مسا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امام عصر(عج) را س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سلوک حضرت فاطمه</w:t>
      </w:r>
      <w:r w:rsid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پاسخ م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«وَ فِ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ابْنَةِ رَسُولِ اللَّهِ ص لِ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أُسْوَةٌ حَسَنَة» (الغ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بة</w:t>
      </w:r>
      <w:r w:rsidR="00DA2F74" w:rsidRPr="00DA2F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نعمان</w:t>
      </w:r>
      <w:r w:rsidR="00DA2F74" w:rsidRPr="00DA2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2F74" w:rsidRPr="00DA2F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 ۲۸۶)</w:t>
      </w:r>
      <w:r w:rsidR="00557C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557C2F" w:rsidRPr="00557C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557C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أباهارُونَ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إنّا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نَأْمُرُ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صِبْيانَنا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بِتَسْبيحِ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فاطِمَةَ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عليهاالسلام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كَما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نَأْمُرُهُمْ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بِالصَّلاةِ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فَالْزِمْهُ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فَإنَّهُ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لَمْ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يَلْزِمْهُ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عَبْدٌ</w:t>
      </w:r>
      <w:r w:rsidR="00557C2F" w:rsidRPr="00557C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7C2F" w:rsidRPr="00557C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فَشَقِىَ</w:t>
      </w:r>
      <w:r w:rsidR="00557C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C04A9" w:rsidRPr="00DC04A9">
        <w:rPr>
          <w:rFonts w:hint="eastAsia"/>
          <w:rtl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فروع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كافى،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كتاب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الصلاة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۳۴۳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۱۳</w:t>
      </w:r>
      <w:r w:rsid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باهارون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بچه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همانطور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كنيم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تسبيح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فاطمه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DC04A9" w:rsidRP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نيز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كنيم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نيز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مداومت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زيرا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شقى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بدبخت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معنوى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پاى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نم</w:t>
      </w:r>
      <w:r w:rsidR="00DC04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04A9" w:rsidRPr="00DC04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C04A9" w:rsidRPr="00DC04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برگزار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مراسمات و</w:t>
      </w:r>
      <w:r w:rsid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بهره بردن از س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بانو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اسلام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ه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أت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مذهب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جلسات روضه برگزار کنند و حس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ا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آنچنان که در ا</w:t>
      </w:r>
      <w:r w:rsidR="00F20A37" w:rsidRPr="00F20A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0A37" w:rsidRPr="00F20A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محرم بود</w:t>
      </w:r>
      <w:r w:rsidR="00F20A37" w:rsidRPr="00F20A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 کنند.</w:t>
      </w:r>
    </w:p>
    <w:p w:rsidR="00D56F90" w:rsidRDefault="00D56F90" w:rsidP="00D56F9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D56F90" w:rsidRDefault="00D56F90" w:rsidP="00D56F9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انتخابات 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برگزار شد و مجدداً ترامپ به 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انتخاب شد و باز خطا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داخل و خارج 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فکر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فرق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آمر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کس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جمهور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دموکرات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؟! 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 که هر دو نشان دادند دشمن ما هستن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 گذار نخواهند بود و ترامپ همان کس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از داعش پشت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دستور ترور 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سردار مقاومت شه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داد و با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 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 دموکرات در طول سال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حما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پشت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نرم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اسرائ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و با حما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فرمانده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عز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فلسط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لبنان به شهادت رس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فرماندهان و بزرگان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 و 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بمباران به شهادت رس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خطا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محاسبات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داخل و خارج ا</w:t>
      </w:r>
      <w:r w:rsidRPr="00D56F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6F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 چرا که هر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</w:t>
      </w:r>
      <w:r w:rsidRPr="00D56F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61E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چهره ضد اسلام دارند</w:t>
      </w:r>
      <w:r w:rsid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و مس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با قدرت و قوت دنبال کن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تغ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0237A" w:rsidRP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237A" w:rsidRPr="001023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10237A" w:rsidRPr="001023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کرد.</w:t>
      </w:r>
      <w:r w:rsidR="001023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743661" w:rsidRDefault="00743661" w:rsidP="0074366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0119BF" w:rsidRDefault="000119BF" w:rsidP="000119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کنون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بزرگتر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کُش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نوار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غزه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انجام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مقامات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تندرو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آشکارا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تشک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مخالفت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شغال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کرانه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باختر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عربستان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طرح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عاد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روابط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سعود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ستراتژ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تشک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استوار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مواضع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وجهه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افکار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عموم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مشروع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شغالگر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تخاذ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معتقد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تشک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رسم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کجانبه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انجام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طرح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عربستان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معنا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عاد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</w:t>
      </w:r>
      <w:r w:rsidRPr="000119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19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Pr="000119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bookmarkStart w:id="0" w:name="_GoBack"/>
      <w:bookmarkEnd w:id="0"/>
    </w:p>
    <w:p w:rsidR="00743661" w:rsidRPr="00374D53" w:rsidRDefault="00743661" w:rsidP="0074366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D905D5" w:rsidRPr="00D874D4" w:rsidRDefault="00D905D5" w:rsidP="008A409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5B7ED3" w:rsidRPr="007E170B" w:rsidRDefault="005B7ED3" w:rsidP="008A409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5B7ED3" w:rsidRPr="007E170B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4ED" w:rsidRDefault="007C14ED" w:rsidP="00967F43">
      <w:pPr>
        <w:spacing w:after="0" w:line="240" w:lineRule="auto"/>
      </w:pPr>
      <w:r>
        <w:separator/>
      </w:r>
    </w:p>
  </w:endnote>
  <w:endnote w:type="continuationSeparator" w:id="0">
    <w:p w:rsidR="007C14ED" w:rsidRDefault="007C14ED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0119BF">
                                <w:rPr>
                                  <w:noProof/>
                                </w:rPr>
                                <w:t>19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0119BF">
                          <w:rPr>
                            <w:noProof/>
                          </w:rPr>
                          <w:t>19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6AA5DEB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4ED" w:rsidRDefault="007C14ED" w:rsidP="00967F43">
      <w:pPr>
        <w:spacing w:after="0" w:line="240" w:lineRule="auto"/>
      </w:pPr>
      <w:r>
        <w:separator/>
      </w:r>
    </w:p>
  </w:footnote>
  <w:footnote w:type="continuationSeparator" w:id="0">
    <w:p w:rsidR="007C14ED" w:rsidRDefault="007C14ED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F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817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1B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7D3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5AB"/>
    <w:rsid w:val="00561761"/>
    <w:rsid w:val="005619AC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E6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630"/>
    <w:rsid w:val="00D3173B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3171D-336F-419D-BA60-7D2BDFB01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27664</TotalTime>
  <Pages>20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495</cp:revision>
  <cp:lastPrinted>2024-10-17T10:51:00Z</cp:lastPrinted>
  <dcterms:created xsi:type="dcterms:W3CDTF">2022-10-13T11:22:00Z</dcterms:created>
  <dcterms:modified xsi:type="dcterms:W3CDTF">2024-11-14T11:31:00Z</dcterms:modified>
</cp:coreProperties>
</file>