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08F1" w:rsidRDefault="00E13A7F">
      <w:pPr>
        <w:rPr>
          <w:rFonts w:hint="cs"/>
          <w:sz w:val="32"/>
          <w:szCs w:val="32"/>
          <w:rtl/>
          <w:lang w:bidi="fa-IR"/>
        </w:rPr>
      </w:pPr>
      <w:r>
        <w:rPr>
          <w:rFonts w:hint="cs"/>
          <w:sz w:val="32"/>
          <w:szCs w:val="32"/>
          <w:rtl/>
          <w:lang w:bidi="fa-IR"/>
        </w:rPr>
        <w:t xml:space="preserve">بسم الله الرحمن الرحیم                                    </w:t>
      </w:r>
    </w:p>
    <w:p w:rsidR="00E13A7F" w:rsidRDefault="00E13A7F">
      <w:pPr>
        <w:rPr>
          <w:rFonts w:hint="cs"/>
          <w:sz w:val="32"/>
          <w:szCs w:val="32"/>
          <w:rtl/>
          <w:lang w:bidi="fa-IR"/>
        </w:rPr>
      </w:pPr>
      <w:r>
        <w:rPr>
          <w:rFonts w:hint="cs"/>
          <w:sz w:val="32"/>
          <w:szCs w:val="32"/>
          <w:rtl/>
          <w:lang w:bidi="fa-IR"/>
        </w:rPr>
        <w:t xml:space="preserve">خطبه اول:                                          </w:t>
      </w:r>
    </w:p>
    <w:p w:rsidR="00E13A7F" w:rsidRDefault="00E13A7F">
      <w:pPr>
        <w:rPr>
          <w:rFonts w:hint="cs"/>
          <w:sz w:val="32"/>
          <w:szCs w:val="32"/>
          <w:rtl/>
          <w:lang w:bidi="fa-IR"/>
        </w:rPr>
      </w:pPr>
      <w:r>
        <w:rPr>
          <w:rFonts w:hint="cs"/>
          <w:sz w:val="32"/>
          <w:szCs w:val="32"/>
          <w:rtl/>
          <w:lang w:bidi="fa-IR"/>
        </w:rPr>
        <w:t xml:space="preserve">کلام درتبیین ویژگی ها و اوصاف انسان مومن و متقی در خطبه متقین کتاب نهج البلاغه حضرت امیر المومنین علی علیه السلام بود،حضرت در فرازی ار این خطبه نورانی میفرمایدانسان مومن حرف ناپسند و ناسزا و زشت از وجود او و شخصیت او دور است،در روایات ما از انسان های که حرف زشت و ناپسند میزنندبعنوان انسانهای پست یاد شده است امیرالمومنی(ع)در حکمت های نهج البلاغه شریف میفرماید انسان مومن شخصیت حقیقی او پشت زبانش کخفیست گفته و گفتارش حکایت از شخصیت درونی او دارد.                    </w:t>
      </w:r>
    </w:p>
    <w:p w:rsidR="00E13A7F" w:rsidRDefault="00C4761F">
      <w:pPr>
        <w:rPr>
          <w:rFonts w:hint="cs"/>
          <w:sz w:val="32"/>
          <w:szCs w:val="32"/>
          <w:rtl/>
          <w:lang w:bidi="fa-IR"/>
        </w:rPr>
      </w:pPr>
      <w:r>
        <w:rPr>
          <w:rFonts w:hint="cs"/>
          <w:sz w:val="32"/>
          <w:szCs w:val="32"/>
          <w:rtl/>
          <w:lang w:bidi="fa-IR"/>
        </w:rPr>
        <w:t xml:space="preserve">ائمه اهل البیت علیهم السلام از مهمترین ویژگی های رفتاری و اخلاقیشان این بود که با آدم های که اهل حرف و سخن زشت بودن نشست و برخاست نداشتن.                             </w:t>
      </w:r>
    </w:p>
    <w:p w:rsidR="00C4761F" w:rsidRDefault="00C4761F">
      <w:pPr>
        <w:rPr>
          <w:rFonts w:hint="cs"/>
          <w:sz w:val="32"/>
          <w:szCs w:val="32"/>
          <w:rtl/>
          <w:lang w:bidi="fa-IR"/>
        </w:rPr>
      </w:pPr>
      <w:r>
        <w:rPr>
          <w:rFonts w:hint="cs"/>
          <w:sz w:val="32"/>
          <w:szCs w:val="32"/>
          <w:rtl/>
          <w:lang w:bidi="fa-IR"/>
        </w:rPr>
        <w:t xml:space="preserve">اینقدر گفتار و سخن در تقوا  و ایمان مهم است که خدای متعال تو آیه قرآن توصیه کرده به آدمی که حتی کافره حق سخن زشت و ناپسند نداری                                            </w:t>
      </w:r>
    </w:p>
    <w:p w:rsidR="0021106C" w:rsidRDefault="00C4761F" w:rsidP="0021106C">
      <w:pPr>
        <w:rPr>
          <w:rFonts w:hint="cs"/>
          <w:sz w:val="32"/>
          <w:szCs w:val="32"/>
          <w:rtl/>
          <w:lang w:bidi="fa-IR"/>
        </w:rPr>
      </w:pPr>
      <w:r>
        <w:rPr>
          <w:rFonts w:hint="cs"/>
          <w:sz w:val="32"/>
          <w:szCs w:val="32"/>
          <w:rtl/>
          <w:lang w:bidi="fa-IR"/>
        </w:rPr>
        <w:t>اینقدر اسلام دقیق است که در منابع روایی داریم انسانی که اهل حرف زشت و ناپسند است مور</w:t>
      </w:r>
      <w:r w:rsidR="002C42DB">
        <w:rPr>
          <w:rFonts w:hint="cs"/>
          <w:sz w:val="32"/>
          <w:szCs w:val="32"/>
          <w:rtl/>
          <w:lang w:bidi="fa-IR"/>
        </w:rPr>
        <w:t xml:space="preserve">د قهر و غضب خدا قرار میگیرد،    </w:t>
      </w:r>
      <w:r>
        <w:rPr>
          <w:rFonts w:hint="cs"/>
          <w:sz w:val="32"/>
          <w:szCs w:val="32"/>
          <w:rtl/>
          <w:lang w:bidi="fa-IR"/>
        </w:rPr>
        <w:t xml:space="preserve">                                                </w:t>
      </w:r>
    </w:p>
    <w:p w:rsidR="0021106C" w:rsidRDefault="0021106C" w:rsidP="0021106C">
      <w:pPr>
        <w:rPr>
          <w:rFonts w:hint="cs"/>
          <w:sz w:val="32"/>
          <w:szCs w:val="32"/>
          <w:rtl/>
          <w:lang w:bidi="fa-IR"/>
        </w:rPr>
      </w:pPr>
      <w:r>
        <w:rPr>
          <w:rFonts w:hint="cs"/>
          <w:sz w:val="32"/>
          <w:szCs w:val="32"/>
          <w:rtl/>
          <w:lang w:bidi="fa-IR"/>
        </w:rPr>
        <w:t xml:space="preserve">امام صادق (ع)میفرماید بی برکتی در زندگی آدم میاره،استجابت دعا را مانع میشد،بهشت بر انسان بد زبان حرام میشود                                                            </w:t>
      </w:r>
    </w:p>
    <w:p w:rsidR="0021106C" w:rsidRDefault="0021106C" w:rsidP="0021106C">
      <w:pPr>
        <w:jc w:val="both"/>
        <w:rPr>
          <w:rFonts w:hint="cs"/>
          <w:sz w:val="32"/>
          <w:szCs w:val="32"/>
          <w:rtl/>
          <w:lang w:bidi="fa-IR"/>
        </w:rPr>
      </w:pPr>
      <w:r>
        <w:rPr>
          <w:rFonts w:hint="cs"/>
          <w:sz w:val="32"/>
          <w:szCs w:val="32"/>
          <w:rtl/>
          <w:lang w:bidi="fa-IR"/>
        </w:rPr>
        <w:t xml:space="preserve">خطبه دوم:                                        </w:t>
      </w:r>
    </w:p>
    <w:p w:rsidR="003E0E08" w:rsidRDefault="0021106C" w:rsidP="0021106C">
      <w:pPr>
        <w:jc w:val="both"/>
        <w:rPr>
          <w:rFonts w:hint="cs"/>
          <w:sz w:val="32"/>
          <w:szCs w:val="32"/>
          <w:rtl/>
          <w:lang w:bidi="fa-IR"/>
        </w:rPr>
      </w:pPr>
      <w:r>
        <w:rPr>
          <w:rFonts w:hint="cs"/>
          <w:sz w:val="32"/>
          <w:szCs w:val="32"/>
          <w:rtl/>
          <w:lang w:bidi="fa-IR"/>
        </w:rPr>
        <w:t>گرامی میداریم سالروز دفن شهدای گمنام عزیز،مهمان و میزباند شهر رضویه را.هم این مناسبت وفرصت زمینه قدرشناسی و پرداختن به مقام و عظمت این شهداء با عظمت است</w:t>
      </w:r>
      <w:r w:rsidR="003E0E08">
        <w:rPr>
          <w:rFonts w:hint="cs"/>
          <w:sz w:val="32"/>
          <w:szCs w:val="32"/>
          <w:rtl/>
          <w:lang w:bidi="fa-IR"/>
        </w:rPr>
        <w:t xml:space="preserve"> و هم توجه به رسیدگی و مراقبت از اهداف و آرمانهای شهداء و حتی ایجاد ظرفیت برای انس و ارتباط بیشتر مردم با پروردگار متعال از مسیر این ارواح مطهره و این شهدای با عظمتی که مقام ویژه و ممتاز نزد پروردگار متعال دارند.                                       </w:t>
      </w:r>
    </w:p>
    <w:p w:rsidR="003E0E08" w:rsidRDefault="003E0E08" w:rsidP="0021106C">
      <w:pPr>
        <w:jc w:val="both"/>
        <w:rPr>
          <w:rFonts w:hint="cs"/>
          <w:sz w:val="32"/>
          <w:szCs w:val="32"/>
          <w:rtl/>
          <w:lang w:bidi="fa-IR"/>
        </w:rPr>
      </w:pPr>
      <w:r>
        <w:rPr>
          <w:rFonts w:hint="cs"/>
          <w:sz w:val="32"/>
          <w:szCs w:val="32"/>
          <w:rtl/>
          <w:lang w:bidi="fa-IR"/>
        </w:rPr>
        <w:t xml:space="preserve">اما این ایام بعنوان روزهای پایانی ماه محرم الحرام زمینه و مناسبتی است که بعنوان پرداختن بع وجود نازنین  امام سجاد (ع) که هم 25محرم مثل امشب به نقلی سالروز شهادت وجود نازنین سیدالساجدین (ع)است و هم ایامیست که علم اداره اسلام و امامت و ولایت بعد از عاشورا به دوش امام سجاد(ع) بود.                                                         </w:t>
      </w:r>
    </w:p>
    <w:p w:rsidR="00582C67" w:rsidRDefault="003E0E08" w:rsidP="0021106C">
      <w:pPr>
        <w:jc w:val="both"/>
        <w:rPr>
          <w:rFonts w:hint="cs"/>
          <w:sz w:val="32"/>
          <w:szCs w:val="32"/>
          <w:rtl/>
          <w:lang w:bidi="fa-IR"/>
        </w:rPr>
      </w:pPr>
      <w:r>
        <w:rPr>
          <w:rFonts w:hint="cs"/>
          <w:sz w:val="32"/>
          <w:szCs w:val="32"/>
          <w:rtl/>
          <w:lang w:bidi="fa-IR"/>
        </w:rPr>
        <w:lastRenderedPageBreak/>
        <w:t xml:space="preserve">وجود مقدس امام سجاد(ع)احیا کننده اسلام ناب بعداز تحریف ها و بدعت های یزید بودند وبه خوبی از ظرفیت </w:t>
      </w:r>
      <w:r w:rsidR="00582C67">
        <w:rPr>
          <w:rFonts w:hint="cs"/>
          <w:sz w:val="32"/>
          <w:szCs w:val="32"/>
          <w:rtl/>
          <w:lang w:bidi="fa-IR"/>
        </w:rPr>
        <w:t xml:space="preserve">اجتماعی ایجاد شده به برکت خون مطهر اباعبدالله الحسین علیه السلام به نفع اسلام ناب استفاده نمودند.                                                                </w:t>
      </w:r>
    </w:p>
    <w:p w:rsidR="00582C67" w:rsidRDefault="00582C67" w:rsidP="0021106C">
      <w:pPr>
        <w:jc w:val="both"/>
        <w:rPr>
          <w:rFonts w:hint="cs"/>
          <w:sz w:val="32"/>
          <w:szCs w:val="32"/>
          <w:rtl/>
          <w:lang w:bidi="fa-IR"/>
        </w:rPr>
      </w:pPr>
      <w:r>
        <w:rPr>
          <w:rFonts w:hint="cs"/>
          <w:sz w:val="32"/>
          <w:szCs w:val="32"/>
          <w:rtl/>
          <w:lang w:bidi="fa-IR"/>
        </w:rPr>
        <w:t xml:space="preserve">مجود نازنین امام سجاد(ع) از ائمه ایست که که یکی از محوری ترین نقش ها را در حفظ و حراست  و مراقبت و مواظبت از دین اسلام ناب رسول خدا را بر عهده داشت و به ثمر نشاند.                                                                                          </w:t>
      </w:r>
    </w:p>
    <w:p w:rsidR="00C4761F" w:rsidRPr="00E13A7F" w:rsidRDefault="00582C67" w:rsidP="0021106C">
      <w:pPr>
        <w:jc w:val="both"/>
        <w:rPr>
          <w:rFonts w:hint="cs"/>
          <w:sz w:val="32"/>
          <w:szCs w:val="32"/>
          <w:lang w:bidi="fa-IR"/>
        </w:rPr>
      </w:pPr>
      <w:r>
        <w:rPr>
          <w:rFonts w:hint="cs"/>
          <w:sz w:val="32"/>
          <w:szCs w:val="32"/>
          <w:rtl/>
          <w:lang w:bidi="fa-IR"/>
        </w:rPr>
        <w:t xml:space="preserve">علامه جعفر مرتضی در کتابش در شان امام سجاد(ع) مینویسد اسلام را دوباره و برای یک دوره جدید باعث و بانی شد.                                                                </w:t>
      </w:r>
      <w:bookmarkStart w:id="0" w:name="_GoBack"/>
      <w:bookmarkEnd w:id="0"/>
      <w:r w:rsidR="00C4761F">
        <w:rPr>
          <w:rFonts w:hint="cs"/>
          <w:sz w:val="32"/>
          <w:szCs w:val="32"/>
          <w:rtl/>
          <w:lang w:bidi="fa-IR"/>
        </w:rPr>
        <w:t xml:space="preserve">         </w:t>
      </w:r>
    </w:p>
    <w:sectPr w:rsidR="00C4761F" w:rsidRPr="00E13A7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3A7F"/>
    <w:rsid w:val="0021106C"/>
    <w:rsid w:val="002C42DB"/>
    <w:rsid w:val="003E0E08"/>
    <w:rsid w:val="00582C67"/>
    <w:rsid w:val="00C4761F"/>
    <w:rsid w:val="00C508F1"/>
    <w:rsid w:val="00E13A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8A25C3"/>
  <w15:chartTrackingRefBased/>
  <w15:docId w15:val="{E5AACA24-2773-4A92-80BB-EFFE5E608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631</TotalTime>
  <Pages>2</Pages>
  <Words>408</Words>
  <Characters>2326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pasargad</dc:creator>
  <cp:keywords/>
  <dc:description/>
  <cp:lastModifiedBy>pasargad</cp:lastModifiedBy>
  <cp:revision>1</cp:revision>
  <dcterms:created xsi:type="dcterms:W3CDTF">2023-09-21T19:59:00Z</dcterms:created>
  <dcterms:modified xsi:type="dcterms:W3CDTF">2023-09-22T06:30:00Z</dcterms:modified>
</cp:coreProperties>
</file>