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C4C" w:rsidRDefault="00174F5B">
      <w:pPr>
        <w:rPr>
          <w:rFonts w:hint="cs"/>
          <w:rtl/>
        </w:rPr>
      </w:pPr>
      <w:r>
        <w:rPr>
          <w:rFonts w:hint="cs"/>
          <w:rtl/>
        </w:rPr>
        <w:t>بسم الله الرحمن الرحیم</w:t>
      </w:r>
    </w:p>
    <w:p w:rsidR="00174F5B" w:rsidRDefault="00174F5B">
      <w:pPr>
        <w:rPr>
          <w:rFonts w:hint="cs"/>
          <w:rtl/>
        </w:rPr>
      </w:pPr>
      <w:r>
        <w:rPr>
          <w:rFonts w:hint="cs"/>
          <w:rtl/>
        </w:rPr>
        <w:t>خلاصه خطبتین مورخ 03/03/98 بخش کنارتخته و کمارج</w:t>
      </w:r>
    </w:p>
    <w:p w:rsidR="00174F5B" w:rsidRDefault="00174F5B">
      <w:pPr>
        <w:rPr>
          <w:rFonts w:hint="cs"/>
          <w:rtl/>
        </w:rPr>
      </w:pPr>
      <w:r>
        <w:rPr>
          <w:rFonts w:hint="cs"/>
          <w:rtl/>
        </w:rPr>
        <w:t>خطبه اول:</w:t>
      </w:r>
    </w:p>
    <w:p w:rsidR="00174F5B" w:rsidRDefault="00174F5B">
      <w:pPr>
        <w:rPr>
          <w:rFonts w:hint="cs"/>
          <w:rtl/>
        </w:rPr>
      </w:pPr>
      <w:r>
        <w:rPr>
          <w:rFonts w:hint="cs"/>
          <w:rtl/>
        </w:rPr>
        <w:t>در این خطبه امام جمعه بخش کنارتخته و کمارج ضمن توصیه به تقوای الهی راجع فضیلت و اعمال و اهمیت شب قدر ایات و روایاتی را بیان کردند.</w:t>
      </w:r>
    </w:p>
    <w:p w:rsidR="00174F5B" w:rsidRDefault="00174F5B">
      <w:pPr>
        <w:rPr>
          <w:rFonts w:hint="cs"/>
          <w:rtl/>
        </w:rPr>
      </w:pPr>
      <w:r>
        <w:rPr>
          <w:rFonts w:hint="cs"/>
          <w:rtl/>
        </w:rPr>
        <w:t>خطبه دوم:</w:t>
      </w:r>
    </w:p>
    <w:p w:rsidR="00174F5B" w:rsidRDefault="00174F5B">
      <w:pPr>
        <w:rPr>
          <w:rFonts w:hint="cs"/>
          <w:rtl/>
        </w:rPr>
      </w:pPr>
      <w:r>
        <w:rPr>
          <w:rFonts w:hint="cs"/>
          <w:rtl/>
        </w:rPr>
        <w:t>در این خطبه امام جمعه بخش کنارتخته و کمارج ضمن توصیه به تقوای الهی راجع به موارد ذیل بیاناتی را داشتند</w:t>
      </w:r>
    </w:p>
    <w:p w:rsidR="003A3620" w:rsidRDefault="00174F5B" w:rsidP="003A3620">
      <w:pPr>
        <w:rPr>
          <w:rFonts w:hint="cs"/>
          <w:rtl/>
        </w:rPr>
      </w:pPr>
      <w:r>
        <w:rPr>
          <w:rFonts w:hint="cs"/>
          <w:rtl/>
        </w:rPr>
        <w:t>1.سالروز فتح خرمشهر:</w:t>
      </w:r>
      <w:r w:rsidR="00011DF7">
        <w:rPr>
          <w:rFonts w:hint="cs"/>
          <w:rtl/>
        </w:rPr>
        <w:t xml:space="preserve">جعفری بیان داشتند که </w:t>
      </w:r>
      <w:r>
        <w:rPr>
          <w:rFonts w:hint="cs"/>
          <w:rtl/>
        </w:rPr>
        <w:t xml:space="preserve"> 3 خرداد سالروز فتح خرمشهر در سال 61 میباشد که این شهر پس از 578 روز مقاومت از دست نیروهای بعثی گرفته شد. و عراق با از دست دادن خرمشهر از نظر سیاسی تکیه گاهش را برای مذاکره از دست داد.</w:t>
      </w:r>
      <w:r w:rsidR="003A3620">
        <w:rPr>
          <w:rFonts w:hint="cs"/>
          <w:rtl/>
        </w:rPr>
        <w:t>اکنون توان موشکی ما نیز همین گونه است و دشمن از این توان ایران می هراسد و به همین خاطر نیز توان جنگ با ایران را ندارد.</w:t>
      </w:r>
    </w:p>
    <w:p w:rsidR="003A3620" w:rsidRDefault="00011DF7" w:rsidP="003A3620">
      <w:pPr>
        <w:rPr>
          <w:rFonts w:hint="cs"/>
          <w:rtl/>
        </w:rPr>
      </w:pPr>
      <w:r>
        <w:rPr>
          <w:rFonts w:hint="cs"/>
          <w:rtl/>
        </w:rPr>
        <w:t xml:space="preserve">در ادامه ایشان افزودند که </w:t>
      </w:r>
      <w:r w:rsidR="003A3620">
        <w:rPr>
          <w:rFonts w:hint="cs"/>
          <w:rtl/>
        </w:rPr>
        <w:t>خرمشهر امروز ما اکنون انرژی هسته ای ، توان موشکی و شکوفایی اقتصاد کشور است و با این ابزارها میتوان دشمن را به زانو در اورد. جعفری امام جمعه بخش کنارتخته و کمارج بیان داشتند تفاوت اکنون با سال 61 در این است که جنگ دیگر در عرصه نظامی نیست و جنگ اراده ها است و ما به حول و قوه الهی در این جنگ پیروز خواهیم بود زیرا توکل ما به خداوند متعال است.</w:t>
      </w:r>
    </w:p>
    <w:p w:rsidR="003A3620" w:rsidRDefault="00011DF7" w:rsidP="00011DF7">
      <w:pPr>
        <w:rPr>
          <w:rFonts w:hint="cs"/>
          <w:rtl/>
        </w:rPr>
      </w:pPr>
      <w:r>
        <w:rPr>
          <w:rFonts w:hint="cs"/>
          <w:rtl/>
        </w:rPr>
        <w:t xml:space="preserve">2. حجه الاسلام و المسلمین جعفری </w:t>
      </w:r>
      <w:r w:rsidR="00620CBE">
        <w:rPr>
          <w:rFonts w:hint="cs"/>
          <w:rtl/>
        </w:rPr>
        <w:t>نسخه موفقیت در این ازمون سخت را که مسئله معیشت مردم است را کار جهادی از ناحیه مسئولین معرفی کردند و بیان داشتند که مقام معظم رهبری فرمودند که جوانان بروند و دولت جوان انقلابی را تعیین کنند تا از این مشکلات رهایی یابند.</w:t>
      </w:r>
    </w:p>
    <w:p w:rsidR="00620CBE" w:rsidRDefault="00620CBE" w:rsidP="00011DF7">
      <w:pPr>
        <w:rPr>
          <w:rFonts w:hint="cs"/>
          <w:rtl/>
        </w:rPr>
      </w:pPr>
      <w:r>
        <w:rPr>
          <w:rFonts w:hint="cs"/>
          <w:rtl/>
        </w:rPr>
        <w:t>3. ابزارهای مقابله با جنگ اقتصادی دیگر سرفصل بیانات امام جمعه کنارتخته بود که ایشان فرمودند: با ابزارهای ذیل میتوان با دشمن مقابله کرد که عبارتند از:الف: تثببت و تحکیم اقتدار دفاعی ب: عدم اعتماد به دشمن ج: نگاه به داخل و تقویت مولفه های اقتدار ملی</w:t>
      </w:r>
    </w:p>
    <w:p w:rsidR="00620CBE" w:rsidRDefault="00620CBE" w:rsidP="00011DF7">
      <w:pPr>
        <w:rPr>
          <w:rFonts w:hint="cs"/>
          <w:rtl/>
        </w:rPr>
      </w:pPr>
      <w:r>
        <w:rPr>
          <w:rFonts w:hint="cs"/>
          <w:rtl/>
        </w:rPr>
        <w:t>4 . در پایان ضمن تسلیت به مناسبت شهادت امیرلمومنین به ذکر مصیبت این امام همام پرداخته شد.</w:t>
      </w:r>
    </w:p>
    <w:p w:rsidR="00EA25DC" w:rsidRDefault="00EA25DC" w:rsidP="00011DF7">
      <w:pPr>
        <w:rPr>
          <w:rFonts w:hint="cs"/>
          <w:rtl/>
        </w:rPr>
      </w:pPr>
      <w:r>
        <w:rPr>
          <w:rFonts w:hint="cs"/>
          <w:rtl/>
        </w:rPr>
        <w:t>و السلام علیکم ورحمه الله و برکاته</w:t>
      </w:r>
      <w:bookmarkStart w:id="0" w:name="_GoBack"/>
      <w:bookmarkEnd w:id="0"/>
    </w:p>
    <w:p w:rsidR="00174F5B" w:rsidRDefault="00174F5B">
      <w:pPr>
        <w:rPr>
          <w:rFonts w:hint="cs"/>
        </w:rPr>
      </w:pPr>
    </w:p>
    <w:sectPr w:rsidR="00174F5B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AF0742"/>
    <w:multiLevelType w:val="hybridMultilevel"/>
    <w:tmpl w:val="5C42AA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AA"/>
    <w:rsid w:val="00011DF7"/>
    <w:rsid w:val="000F3AAA"/>
    <w:rsid w:val="00174F5B"/>
    <w:rsid w:val="00246746"/>
    <w:rsid w:val="003A3620"/>
    <w:rsid w:val="00620CBE"/>
    <w:rsid w:val="00652C4C"/>
    <w:rsid w:val="00A1657C"/>
    <w:rsid w:val="00E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A3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6</cp:revision>
  <cp:lastPrinted>2019-05-27T15:04:00Z</cp:lastPrinted>
  <dcterms:created xsi:type="dcterms:W3CDTF">2019-05-27T14:35:00Z</dcterms:created>
  <dcterms:modified xsi:type="dcterms:W3CDTF">2019-05-27T15:04:00Z</dcterms:modified>
</cp:coreProperties>
</file>