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علی‌الگوی‌امت‌درتقواست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ناشناخته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شبلی‌شمیل‌مادی‌وعلی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علی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درنظرامام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شافعی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ع‌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درنظرمعاویه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البلاغه‌‌ی‌ناشناخته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جرج‌جرداق‌مسیحی‌وعلی‌ع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وحکومت‌داری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آنکه</w:t>
      </w:r>
      <w:r>
        <w:rPr>
          <w:rFonts w:cs="Arial"/>
          <w:rtl/>
        </w:rPr>
        <w:t>۲۰۰</w:t>
      </w:r>
      <w:r>
        <w:rPr>
          <w:rFonts w:cs="Arial" w:hint="cs"/>
          <w:rtl/>
        </w:rPr>
        <w:t>بارنهج‌البلاغه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راخواند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مبانی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علی‌</w:t>
      </w:r>
      <w:r>
        <w:rPr>
          <w:rFonts w:cs="Arial"/>
          <w:rtl/>
        </w:rPr>
        <w:t>(</w:t>
      </w:r>
      <w:r>
        <w:rPr>
          <w:rFonts w:cs="Arial" w:hint="cs"/>
          <w:rtl/>
        </w:rPr>
        <w:t>ع</w:t>
      </w:r>
      <w:r>
        <w:rPr>
          <w:rFonts w:cs="Arial"/>
          <w:rtl/>
        </w:rPr>
        <w:t>)</w:t>
      </w:r>
      <w:r>
        <w:rPr>
          <w:rFonts w:cs="Arial" w:hint="cs"/>
          <w:rtl/>
        </w:rPr>
        <w:t>درنهج‌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جرج‌جرداق‌وآرزوی‌داشتن‌علی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ماشکرگزارنعمت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بااطاعت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ازرهبری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شعارجهش‌تولیدبامشارکت‌مردم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رشدتولیددرحمایت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ازبرنجکاران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ملاک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کمک‌به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افزایش‌تولیدات‌کشاورزی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دولت‌بایدازبرنجکاران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حمایت‌کند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کـشاورزی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اقدام‌دیرهنگام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درخریدبرنج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راههای‌برونرفت‌مشکلات‌برنجکاران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۱.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۲.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ازواردات‌مازادنیازکشور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۳.</w:t>
      </w:r>
      <w:r>
        <w:rPr>
          <w:rFonts w:cs="Arial" w:hint="cs"/>
          <w:rtl/>
        </w:rPr>
        <w:t>وقت‌برداشت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۴."</w:t>
      </w:r>
      <w:r>
        <w:rPr>
          <w:rFonts w:cs="Arial" w:hint="cs"/>
          <w:rtl/>
        </w:rPr>
        <w:t>خرید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تضمینی</w:t>
      </w:r>
      <w:r>
        <w:rPr>
          <w:rFonts w:cs="Arial"/>
          <w:rtl/>
        </w:rPr>
        <w:t>"</w:t>
      </w:r>
      <w:r>
        <w:rPr>
          <w:rFonts w:cs="Arial" w:hint="cs"/>
          <w:rtl/>
        </w:rPr>
        <w:t>برنج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۵.</w:t>
      </w:r>
      <w:r>
        <w:rPr>
          <w:rFonts w:cs="Arial" w:hint="cs"/>
          <w:rtl/>
        </w:rPr>
        <w:t>اختصاص‌تسهیلات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برای‌خریدبرنج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lastRenderedPageBreak/>
        <w:t>۶.'</w:t>
      </w:r>
      <w:r>
        <w:rPr>
          <w:rFonts w:cs="Arial" w:hint="cs"/>
          <w:rtl/>
        </w:rPr>
        <w:t>قیمت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گذاری</w:t>
      </w:r>
      <w:r>
        <w:rPr>
          <w:rFonts w:cs="Arial"/>
          <w:rtl/>
        </w:rPr>
        <w:t>'</w:t>
      </w:r>
      <w:r>
        <w:rPr>
          <w:rFonts w:cs="Arial" w:hint="cs"/>
          <w:rtl/>
        </w:rPr>
        <w:t>برنج‌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۷.</w:t>
      </w:r>
      <w:r>
        <w:rPr>
          <w:rFonts w:cs="Arial" w:hint="cs"/>
          <w:rtl/>
        </w:rPr>
        <w:t>اختصاص‌وام‌بدون‌سودبرای‌کشاورز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۸.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دهید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۹.</w:t>
      </w:r>
      <w:r>
        <w:rPr>
          <w:rFonts w:cs="Arial" w:hint="cs"/>
          <w:rtl/>
        </w:rPr>
        <w:t>قیمت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 w:hint="eastAsia"/>
          <w:rtl/>
        </w:rPr>
        <w:t>«</w:t>
      </w:r>
      <w:r>
        <w:rPr>
          <w:rFonts w:cs="Arial" w:hint="cs"/>
          <w:rtl/>
        </w:rPr>
        <w:t>هوشمندسازی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ازکشاورزی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رشدتولیداست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فرهنگی‌واسلامی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محتوای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>"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بخاطربی‌حجابی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بهانه‌روزطبیعت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حرمت‌شکنی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نکنیم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حرمت‌روزشهادت‌‌امام‌علی</w:t>
      </w:r>
      <w:r>
        <w:rPr>
          <w:rFonts w:cs="Arial"/>
          <w:rtl/>
        </w:rPr>
        <w:t>'</w:t>
      </w:r>
      <w:r>
        <w:rPr>
          <w:rFonts w:cs="Arial" w:hint="cs"/>
          <w:rtl/>
        </w:rPr>
        <w:t>ع</w:t>
      </w:r>
      <w:r>
        <w:rPr>
          <w:rFonts w:cs="Arial"/>
          <w:rtl/>
        </w:rPr>
        <w:t>'</w:t>
      </w:r>
      <w:r>
        <w:rPr>
          <w:rFonts w:cs="Arial" w:hint="cs"/>
          <w:rtl/>
        </w:rPr>
        <w:t>حفظ‌شود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وازآن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</w:p>
    <w:p w:rsidR="009C2319" w:rsidRDefault="009C2319" w:rsidP="009C2319">
      <w:pPr>
        <w:rPr>
          <w:rtl/>
        </w:rPr>
      </w:pPr>
      <w:r>
        <w:rPr>
          <w:rFonts w:cs="Arial" w:hint="cs"/>
          <w:rtl/>
        </w:rPr>
        <w:t>روزقدس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9C2319" w:rsidRDefault="009C2319" w:rsidP="009C2319">
      <w:pPr>
        <w:rPr>
          <w:rtl/>
        </w:rPr>
      </w:pPr>
      <w:r>
        <w:rPr>
          <w:rFonts w:cs="Arial"/>
          <w:rtl/>
        </w:rPr>
        <w:t>۱.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ازطوفان‌الاقصی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</w:p>
    <w:p w:rsidR="00FF154A" w:rsidRDefault="009C2319" w:rsidP="009C2319">
      <w:r>
        <w:rPr>
          <w:rFonts w:cs="Arial"/>
          <w:rtl/>
        </w:rPr>
        <w:t>۲.</w:t>
      </w:r>
      <w:r>
        <w:rPr>
          <w:rFonts w:cs="Arial" w:hint="cs"/>
          <w:rtl/>
        </w:rPr>
        <w:t>محکوم‌کردن‌جنایات‌دهشتناک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bookmarkStart w:id="0" w:name="_GoBack"/>
      <w:bookmarkEnd w:id="0"/>
    </w:p>
    <w:sectPr w:rsidR="00FF154A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319"/>
    <w:rsid w:val="008F0DC6"/>
    <w:rsid w:val="009C2319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2024-08-26T20:52:00Z</cp:lastPrinted>
  <dcterms:created xsi:type="dcterms:W3CDTF">2024-08-26T20:49:00Z</dcterms:created>
  <dcterms:modified xsi:type="dcterms:W3CDTF">2024-08-26T20:52:00Z</dcterms:modified>
</cp:coreProperties>
</file>